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4F" w:rsidRDefault="00E80A0C">
      <w:pPr>
        <w:rPr>
          <w:rFonts w:ascii="Arial" w:hAnsi="Arial" w:cs="Arial"/>
          <w:sz w:val="22"/>
        </w:rPr>
      </w:pPr>
      <w:bookmarkStart w:id="0" w:name="_GoBack"/>
      <w:bookmarkEnd w:id="0"/>
      <w:r>
        <w:rPr>
          <w:rFonts w:ascii="Arial" w:hAnsi="Arial" w:cs="Arial"/>
          <w:noProof/>
          <w:sz w:val="22"/>
          <w:lang w:val="en-GB" w:eastAsia="en-GB"/>
        </w:rPr>
        <w:drawing>
          <wp:anchor distT="0" distB="0" distL="114300" distR="114300" simplePos="0" relativeHeight="251672576" behindDoc="0" locked="0" layoutInCell="1" allowOverlap="1">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rsidR="00E80A0C" w:rsidRDefault="007350C7">
      <w:pPr>
        <w:rPr>
          <w:rFonts w:ascii="Arial" w:hAnsi="Arial" w:cs="Arial"/>
          <w:sz w:val="22"/>
        </w:rPr>
      </w:pPr>
      <w:r>
        <w:rPr>
          <w:b/>
          <w:noProof/>
          <w:sz w:val="28"/>
          <w:lang w:val="en-GB" w:eastAsia="en-GB"/>
        </w:rPr>
        <mc:AlternateContent>
          <mc:Choice Requires="wps">
            <w:drawing>
              <wp:anchor distT="0" distB="0" distL="114300" distR="114300" simplePos="0" relativeHeight="251670528" behindDoc="0" locked="0" layoutInCell="1" allowOverlap="1">
                <wp:simplePos x="0" y="0"/>
                <wp:positionH relativeFrom="column">
                  <wp:posOffset>-158750</wp:posOffset>
                </wp:positionH>
                <wp:positionV relativeFrom="paragraph">
                  <wp:posOffset>146050</wp:posOffset>
                </wp:positionV>
                <wp:extent cx="2611755" cy="473710"/>
                <wp:effectExtent l="8255" t="8890" r="8890" b="1270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11.5pt;width:205.6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t7U+lLAIAAFEEAAAOAAAAAAAAAAAAAAAAAC4CAABk&#10;cnMvZTJvRG9jLnhtbFBLAQItABQABgAIAAAAIQChGUw24AAAAAkBAAAPAAAAAAAAAAAAAAAAAIYE&#10;AABkcnMvZG93bnJldi54bWxQSwUGAAAAAAQABADzAAAAkwUAAAAA&#10;">
                <v:textbo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v:textbox>
              </v:shape>
            </w:pict>
          </mc:Fallback>
        </mc:AlternateContent>
      </w:r>
      <w:r>
        <w:rPr>
          <w:b/>
          <w:noProof/>
          <w:sz w:val="28"/>
          <w:lang w:val="en-GB" w:eastAsia="en-GB"/>
        </w:rPr>
        <mc:AlternateContent>
          <mc:Choice Requires="wps">
            <w:drawing>
              <wp:anchor distT="0" distB="0" distL="114300" distR="114300" simplePos="0" relativeHeight="251669504" behindDoc="0" locked="0" layoutInCell="1" allowOverlap="1">
                <wp:simplePos x="0" y="0"/>
                <wp:positionH relativeFrom="column">
                  <wp:posOffset>3358515</wp:posOffset>
                </wp:positionH>
                <wp:positionV relativeFrom="paragraph">
                  <wp:posOffset>146050</wp:posOffset>
                </wp:positionV>
                <wp:extent cx="2710180" cy="473710"/>
                <wp:effectExtent l="10795" t="889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4.45pt;margin-top:11.5pt;width:213.4pt;height: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jBKw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">
                <v:textbo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v:textbox>
              </v:shape>
            </w:pict>
          </mc:Fallback>
        </mc:AlternateContent>
      </w:r>
    </w:p>
    <w:p w:rsidR="00E80A0C" w:rsidRDefault="00E80A0C">
      <w:pPr>
        <w:rPr>
          <w:rFonts w:ascii="Arial" w:hAnsi="Arial" w:cs="Arial"/>
          <w:sz w:val="22"/>
        </w:rPr>
      </w:pPr>
    </w:p>
    <w:p w:rsidR="00E80A0C" w:rsidRDefault="00E80A0C">
      <w:pPr>
        <w:rPr>
          <w:rFonts w:ascii="Arial" w:hAnsi="Arial" w:cs="Arial"/>
          <w:sz w:val="22"/>
        </w:rPr>
      </w:pPr>
    </w:p>
    <w:p w:rsidR="0090737E" w:rsidRDefault="0090737E" w:rsidP="0090737E">
      <w:pPr>
        <w:jc w:val="center"/>
      </w:pPr>
    </w:p>
    <w:p w:rsidR="00AA1C83" w:rsidRDefault="00AA1C83" w:rsidP="0090737E">
      <w:pPr>
        <w:jc w:val="center"/>
      </w:pPr>
    </w:p>
    <w:p w:rsidR="0090737E" w:rsidRDefault="005B3F29" w:rsidP="0090737E">
      <w:pPr>
        <w:jc w:val="center"/>
        <w:rPr>
          <w:rFonts w:ascii="Arial" w:hAnsi="Arial" w:cs="Arial"/>
          <w:b/>
          <w:szCs w:val="24"/>
        </w:rPr>
      </w:pPr>
      <w:r>
        <w:rPr>
          <w:rFonts w:ascii="Arial" w:hAnsi="Arial" w:cs="Arial"/>
          <w:b/>
          <w:szCs w:val="24"/>
        </w:rPr>
        <w:t>POSITION</w:t>
      </w:r>
      <w:r w:rsidR="0090737E" w:rsidRPr="00663825">
        <w:rPr>
          <w:rFonts w:ascii="Arial" w:hAnsi="Arial" w:cs="Arial"/>
          <w:b/>
          <w:szCs w:val="24"/>
        </w:rPr>
        <w:t xml:space="preserve"> DESCRIPTION</w:t>
      </w:r>
    </w:p>
    <w:p w:rsidR="00E22A91" w:rsidRPr="00997F98" w:rsidRDefault="00E22A91">
      <w:pPr>
        <w:rPr>
          <w:rFonts w:ascii="Arial" w:hAnsi="Arial" w:cs="Arial"/>
          <w:sz w:val="16"/>
          <w:szCs w:val="16"/>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5B3F29" w:rsidP="001A7555">
            <w:pPr>
              <w:spacing w:beforeLines="60" w:before="144" w:afterLines="60" w:after="144"/>
              <w:rPr>
                <w:rFonts w:ascii="Arial" w:hAnsi="Arial" w:cs="Arial"/>
                <w:b/>
                <w:szCs w:val="24"/>
              </w:rPr>
            </w:pPr>
            <w:r>
              <w:rPr>
                <w:rFonts w:ascii="Arial" w:hAnsi="Arial" w:cs="Arial"/>
                <w:b/>
                <w:szCs w:val="24"/>
              </w:rPr>
              <w:t>Position</w:t>
            </w:r>
            <w:r w:rsidR="00D04E4F" w:rsidRPr="00663825">
              <w:rPr>
                <w:rFonts w:ascii="Arial" w:hAnsi="Arial" w:cs="Arial"/>
                <w:b/>
                <w:szCs w:val="24"/>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36394E" w:rsidP="00BC4E56">
            <w:pPr>
              <w:pStyle w:val="Header"/>
              <w:tabs>
                <w:tab w:val="clear" w:pos="4320"/>
                <w:tab w:val="clear" w:pos="8640"/>
              </w:tabs>
              <w:spacing w:beforeLines="60" w:before="144" w:afterLines="60" w:after="144"/>
              <w:rPr>
                <w:rFonts w:ascii="Arial" w:hAnsi="Arial" w:cs="Arial"/>
                <w:b/>
                <w:bCs/>
                <w:sz w:val="22"/>
                <w:szCs w:val="22"/>
              </w:rPr>
            </w:pPr>
            <w:r>
              <w:rPr>
                <w:rStyle w:val="Strong"/>
                <w:rFonts w:ascii="Arial" w:hAnsi="Arial" w:cs="Arial"/>
                <w:b w:val="0"/>
                <w:color w:val="0D0D0D"/>
                <w:sz w:val="22"/>
                <w:szCs w:val="22"/>
                <w:shd w:val="clear" w:color="auto" w:fill="FFFFFF"/>
              </w:rPr>
              <w:t>Learning</w:t>
            </w:r>
            <w:r w:rsidR="00767B70" w:rsidRPr="00A65E52">
              <w:rPr>
                <w:rStyle w:val="Strong"/>
                <w:rFonts w:ascii="Arial" w:hAnsi="Arial" w:cs="Arial"/>
                <w:b w:val="0"/>
                <w:color w:val="0D0D0D"/>
                <w:sz w:val="22"/>
                <w:szCs w:val="22"/>
                <w:shd w:val="clear" w:color="auto" w:fill="FFFFFF"/>
              </w:rPr>
              <w:t xml:space="preserve"> Facilitator</w:t>
            </w:r>
          </w:p>
        </w:tc>
      </w:tr>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B81199" w:rsidP="001A7555">
            <w:pPr>
              <w:spacing w:beforeLines="60" w:before="144" w:afterLines="60" w:after="144"/>
              <w:rPr>
                <w:rFonts w:ascii="Arial" w:hAnsi="Arial" w:cs="Arial"/>
                <w:b/>
                <w:szCs w:val="24"/>
              </w:rPr>
            </w:pPr>
            <w:r>
              <w:rPr>
                <w:rFonts w:ascii="Arial" w:hAnsi="Arial" w:cs="Arial"/>
                <w:b/>
                <w:szCs w:val="24"/>
              </w:rPr>
              <w:t>Division</w:t>
            </w:r>
            <w:r w:rsidR="008D3B8D">
              <w:rPr>
                <w:rFonts w:ascii="Arial" w:hAnsi="Arial" w:cs="Arial"/>
                <w:b/>
                <w:szCs w:val="24"/>
              </w:rPr>
              <w:t>:</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767B70" w:rsidP="001A7555">
            <w:pPr>
              <w:spacing w:beforeLines="60" w:before="144" w:afterLines="60" w:after="144"/>
              <w:rPr>
                <w:rFonts w:ascii="Arial" w:hAnsi="Arial" w:cs="Arial"/>
                <w:sz w:val="22"/>
                <w:szCs w:val="22"/>
              </w:rPr>
            </w:pPr>
            <w:r w:rsidRPr="00A65E52">
              <w:rPr>
                <w:rFonts w:ascii="Arial" w:hAnsi="Arial" w:cs="Arial"/>
                <w:color w:val="0D0D0D"/>
                <w:sz w:val="22"/>
                <w:szCs w:val="22"/>
                <w:shd w:val="clear" w:color="auto" w:fill="FFFFFF"/>
              </w:rPr>
              <w:t>Learning and Educational Excellence</w:t>
            </w:r>
          </w:p>
        </w:tc>
      </w:tr>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spacing w:beforeLines="60" w:before="144" w:afterLines="60" w:after="144"/>
              <w:rPr>
                <w:rFonts w:ascii="Arial" w:hAnsi="Arial" w:cs="Arial"/>
                <w:b/>
                <w:szCs w:val="24"/>
              </w:rPr>
            </w:pPr>
            <w:r w:rsidRPr="00663825">
              <w:rPr>
                <w:rFonts w:ascii="Arial" w:hAnsi="Arial" w:cs="Arial"/>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B9069F" w:rsidP="001A7555">
            <w:pPr>
              <w:spacing w:beforeLines="60" w:before="144" w:afterLines="60" w:after="144"/>
              <w:rPr>
                <w:rFonts w:ascii="Arial" w:hAnsi="Arial" w:cs="Arial"/>
                <w:b/>
                <w:sz w:val="22"/>
                <w:szCs w:val="22"/>
              </w:rPr>
            </w:pPr>
            <w:r>
              <w:rPr>
                <w:rStyle w:val="Strong"/>
                <w:rFonts w:ascii="Arial" w:hAnsi="Arial" w:cs="Arial"/>
                <w:b w:val="0"/>
                <w:color w:val="0D0D0D"/>
                <w:sz w:val="22"/>
                <w:szCs w:val="22"/>
                <w:shd w:val="clear" w:color="auto" w:fill="FFFFFF"/>
              </w:rPr>
              <w:t>Manager National Curriculum</w:t>
            </w: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spacing w:beforeLines="60" w:before="144" w:afterLines="60" w:after="144"/>
              <w:rPr>
                <w:rFonts w:ascii="Arial" w:hAnsi="Arial" w:cs="Arial"/>
                <w:b/>
                <w:szCs w:val="24"/>
              </w:rPr>
            </w:pPr>
            <w:r w:rsidRPr="00663825">
              <w:rPr>
                <w:rFonts w:ascii="Arial" w:hAnsi="Arial" w:cs="Arial"/>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D04E4F" w:rsidP="001A7555">
            <w:pPr>
              <w:spacing w:beforeLines="60" w:before="144" w:afterLines="60" w:after="144"/>
              <w:rPr>
                <w:rFonts w:ascii="Arial" w:hAnsi="Arial" w:cs="Arial"/>
                <w:sz w:val="22"/>
                <w:szCs w:val="22"/>
              </w:rPr>
            </w:pPr>
          </w:p>
        </w:tc>
        <w:tc>
          <w:tcPr>
            <w:tcW w:w="3201" w:type="dxa"/>
            <w:tcBorders>
              <w:left w:val="single" w:sz="4" w:space="0" w:color="auto"/>
            </w:tcBorders>
          </w:tcPr>
          <w:p w:rsidR="00D04E4F" w:rsidRPr="00663825" w:rsidRDefault="00D04E4F">
            <w:pPr>
              <w:rPr>
                <w:rFonts w:ascii="Arial" w:hAnsi="Arial" w:cs="Arial"/>
                <w:szCs w:val="24"/>
              </w:rPr>
            </w:pP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spacing w:beforeLines="60" w:before="144" w:afterLines="60" w:after="144"/>
              <w:rPr>
                <w:rFonts w:ascii="Arial" w:hAnsi="Arial" w:cs="Arial"/>
                <w:b/>
                <w:szCs w:val="24"/>
              </w:rPr>
            </w:pPr>
            <w:r w:rsidRPr="00663825">
              <w:rPr>
                <w:rFonts w:ascii="Arial" w:hAnsi="Arial" w:cs="Arial"/>
                <w:b/>
                <w:szCs w:val="24"/>
              </w:rPr>
              <w:t>Job Purpose:</w:t>
            </w:r>
          </w:p>
        </w:tc>
        <w:tc>
          <w:tcPr>
            <w:tcW w:w="6722" w:type="dxa"/>
            <w:tcBorders>
              <w:top w:val="single" w:sz="4" w:space="0" w:color="auto"/>
              <w:left w:val="single" w:sz="4" w:space="0" w:color="auto"/>
              <w:bottom w:val="single" w:sz="4" w:space="0" w:color="auto"/>
              <w:right w:val="single" w:sz="4" w:space="0" w:color="auto"/>
            </w:tcBorders>
          </w:tcPr>
          <w:p w:rsidR="009405C3" w:rsidRPr="00A65E52" w:rsidRDefault="0036394E" w:rsidP="00B9069F">
            <w:pPr>
              <w:pStyle w:val="NoSpacing"/>
              <w:jc w:val="both"/>
              <w:rPr>
                <w:rFonts w:ascii="Arial" w:hAnsi="Arial" w:cs="Arial"/>
                <w:sz w:val="22"/>
                <w:szCs w:val="22"/>
              </w:rPr>
            </w:pPr>
            <w:r w:rsidRPr="0036394E">
              <w:rPr>
                <w:rFonts w:ascii="Arial" w:hAnsi="Arial" w:cs="Arial"/>
                <w:sz w:val="22"/>
                <w:szCs w:val="22"/>
              </w:rPr>
              <w:t>To support the implementation of high-quality teaching and learning practices across primary and secondary schools in the Cook Islands. The Learning Facilitator provides direct support and coaching to teachers, both individually and through group sessions, to ensure effective curriculum delivery, learner progress, and culturally responsive pedagogy. The role responds to school needs identified through curriculum changes, school reviews, and national learning priorities, supporting schools to raise learner achievement across key learning areas.</w:t>
            </w:r>
          </w:p>
        </w:tc>
        <w:tc>
          <w:tcPr>
            <w:tcW w:w="3201" w:type="dxa"/>
            <w:tcBorders>
              <w:left w:val="single" w:sz="4" w:space="0" w:color="auto"/>
            </w:tcBorders>
          </w:tcPr>
          <w:p w:rsidR="00D04E4F" w:rsidRPr="00663825" w:rsidRDefault="00D04E4F">
            <w:pPr>
              <w:rPr>
                <w:rFonts w:ascii="Arial" w:hAnsi="Arial" w:cs="Arial"/>
                <w:szCs w:val="24"/>
              </w:rPr>
            </w:pPr>
          </w:p>
        </w:tc>
      </w:tr>
      <w:tr w:rsidR="00D657FC" w:rsidRPr="00663825" w:rsidTr="00D657FC">
        <w:trPr>
          <w:trHeight w:val="561"/>
        </w:trPr>
        <w:tc>
          <w:tcPr>
            <w:tcW w:w="2818" w:type="dxa"/>
            <w:tcBorders>
              <w:top w:val="single" w:sz="4" w:space="0" w:color="auto"/>
              <w:left w:val="single" w:sz="4" w:space="0" w:color="auto"/>
              <w:bottom w:val="single" w:sz="4" w:space="0" w:color="auto"/>
              <w:right w:val="single" w:sz="4" w:space="0" w:color="auto"/>
            </w:tcBorders>
          </w:tcPr>
          <w:p w:rsidR="00D657FC" w:rsidRPr="00663825" w:rsidRDefault="00032FC7" w:rsidP="003B35A8">
            <w:pPr>
              <w:pStyle w:val="Header"/>
              <w:tabs>
                <w:tab w:val="clear" w:pos="4320"/>
                <w:tab w:val="clear" w:pos="8640"/>
              </w:tabs>
              <w:spacing w:beforeLines="60" w:before="144" w:afterLines="60" w:after="144"/>
              <w:rPr>
                <w:rFonts w:ascii="Arial" w:hAnsi="Arial" w:cs="Arial"/>
                <w:b/>
                <w:szCs w:val="24"/>
              </w:rPr>
            </w:pPr>
            <w:r>
              <w:rPr>
                <w:rFonts w:ascii="Arial" w:hAnsi="Arial" w:cs="Arial"/>
                <w:b/>
                <w:szCs w:val="24"/>
              </w:rPr>
              <w:t>Job classification:</w:t>
            </w:r>
          </w:p>
        </w:tc>
        <w:tc>
          <w:tcPr>
            <w:tcW w:w="6722" w:type="dxa"/>
            <w:tcBorders>
              <w:top w:val="single" w:sz="4" w:space="0" w:color="auto"/>
              <w:left w:val="single" w:sz="4" w:space="0" w:color="auto"/>
              <w:bottom w:val="single" w:sz="4" w:space="0" w:color="auto"/>
              <w:right w:val="single" w:sz="4" w:space="0" w:color="auto"/>
            </w:tcBorders>
          </w:tcPr>
          <w:p w:rsidR="00D657FC" w:rsidRPr="00A65E52" w:rsidRDefault="00D657FC" w:rsidP="00D657FC">
            <w:pPr>
              <w:spacing w:beforeLines="60" w:before="144" w:afterLines="60" w:after="144"/>
              <w:rPr>
                <w:rFonts w:ascii="Arial" w:hAnsi="Arial" w:cs="Arial"/>
                <w:sz w:val="22"/>
                <w:szCs w:val="22"/>
                <w:lang w:val="en-US"/>
              </w:rPr>
            </w:pPr>
          </w:p>
        </w:tc>
        <w:tc>
          <w:tcPr>
            <w:tcW w:w="3201" w:type="dxa"/>
            <w:tcBorders>
              <w:left w:val="single" w:sz="4" w:space="0" w:color="auto"/>
            </w:tcBorders>
          </w:tcPr>
          <w:p w:rsidR="00D657FC" w:rsidRPr="00663825" w:rsidRDefault="00D657FC" w:rsidP="00D657FC">
            <w:pPr>
              <w:rPr>
                <w:rFonts w:ascii="Arial" w:hAnsi="Arial" w:cs="Arial"/>
                <w:szCs w:val="24"/>
              </w:rPr>
            </w:pP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pStyle w:val="Header"/>
              <w:tabs>
                <w:tab w:val="clear" w:pos="4320"/>
                <w:tab w:val="clear" w:pos="8640"/>
              </w:tabs>
              <w:spacing w:beforeLines="60" w:before="144" w:afterLines="60" w:after="144"/>
              <w:rPr>
                <w:rFonts w:ascii="Arial" w:hAnsi="Arial" w:cs="Arial"/>
                <w:b/>
                <w:szCs w:val="24"/>
              </w:rPr>
            </w:pPr>
            <w:r w:rsidRPr="00663825">
              <w:rPr>
                <w:rFonts w:ascii="Arial" w:hAnsi="Arial" w:cs="Arial"/>
                <w:b/>
                <w:szCs w:val="24"/>
              </w:rPr>
              <w:t>Date:</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7B1EE7" w:rsidP="001A7555">
            <w:pPr>
              <w:spacing w:beforeLines="60" w:before="144" w:afterLines="60" w:after="144"/>
              <w:rPr>
                <w:rFonts w:ascii="Arial" w:hAnsi="Arial" w:cs="Arial"/>
                <w:sz w:val="22"/>
                <w:szCs w:val="22"/>
              </w:rPr>
            </w:pPr>
            <w:r>
              <w:rPr>
                <w:rFonts w:ascii="Arial" w:hAnsi="Arial" w:cs="Arial"/>
                <w:color w:val="0D0D0D"/>
                <w:sz w:val="22"/>
                <w:szCs w:val="22"/>
                <w:shd w:val="clear" w:color="auto" w:fill="FFFFFF"/>
              </w:rPr>
              <w:t xml:space="preserve">15 </w:t>
            </w:r>
            <w:r w:rsidR="00767B70" w:rsidRPr="00A65E52">
              <w:rPr>
                <w:rFonts w:ascii="Arial" w:hAnsi="Arial" w:cs="Arial"/>
                <w:color w:val="0D0D0D"/>
                <w:sz w:val="22"/>
                <w:szCs w:val="22"/>
                <w:shd w:val="clear" w:color="auto" w:fill="FFFFFF"/>
              </w:rPr>
              <w:t>April 2025</w:t>
            </w:r>
          </w:p>
        </w:tc>
        <w:tc>
          <w:tcPr>
            <w:tcW w:w="3201" w:type="dxa"/>
            <w:tcBorders>
              <w:left w:val="single" w:sz="4" w:space="0" w:color="auto"/>
            </w:tcBorders>
          </w:tcPr>
          <w:p w:rsidR="00D04E4F" w:rsidRPr="00663825" w:rsidRDefault="00D04E4F">
            <w:pPr>
              <w:rPr>
                <w:rFonts w:ascii="Arial" w:hAnsi="Arial" w:cs="Arial"/>
                <w:szCs w:val="24"/>
              </w:rPr>
            </w:pPr>
          </w:p>
        </w:tc>
      </w:tr>
    </w:tbl>
    <w:p w:rsidR="00D04E4F" w:rsidRPr="00997F98" w:rsidRDefault="00D04E4F">
      <w:pPr>
        <w:rPr>
          <w:rFonts w:ascii="Arial" w:hAnsi="Arial" w:cs="Arial"/>
          <w:sz w:val="16"/>
          <w:szCs w:val="16"/>
        </w:rPr>
      </w:pPr>
      <w:r w:rsidRPr="00663825">
        <w:rPr>
          <w:rFonts w:ascii="Arial" w:hAnsi="Arial" w:cs="Arial"/>
          <w:szCs w:val="24"/>
        </w:rPr>
        <w:tab/>
      </w:r>
    </w:p>
    <w:p w:rsidR="003A5153" w:rsidRPr="003A5153" w:rsidRDefault="003A5153">
      <w:pPr>
        <w:rPr>
          <w:rFonts w:ascii="Arial" w:hAnsi="Arial" w:cs="Arial"/>
          <w:b/>
          <w:color w:val="FFFFFF" w:themeColor="background1"/>
          <w:szCs w:val="24"/>
        </w:rPr>
      </w:pPr>
      <w:r>
        <w:rPr>
          <w:rFonts w:ascii="Arial" w:hAnsi="Arial" w:cs="Arial"/>
          <w:b/>
          <w:color w:val="FFFFFF" w:themeColor="background1"/>
          <w:szCs w:val="24"/>
          <w:highlight w:val="darkBlue"/>
        </w:rPr>
        <w:t>MINISTRY VISION</w:t>
      </w:r>
      <w:r w:rsidRPr="003A5153">
        <w:rPr>
          <w:rFonts w:ascii="Arial" w:hAnsi="Arial" w:cs="Arial"/>
          <w:b/>
          <w:color w:val="FFFFFF" w:themeColor="background1"/>
          <w:szCs w:val="24"/>
          <w:highlight w:val="darkBlue"/>
        </w:rPr>
        <w:t>:</w:t>
      </w:r>
    </w:p>
    <w:p w:rsidR="003A5153" w:rsidRPr="00997F98" w:rsidRDefault="003A5153">
      <w:pPr>
        <w:rPr>
          <w:rFonts w:ascii="Arial" w:hAnsi="Arial" w:cs="Arial"/>
          <w:sz w:val="16"/>
          <w:szCs w:val="16"/>
        </w:rPr>
      </w:pPr>
    </w:p>
    <w:p w:rsidR="008C340A" w:rsidRPr="00A65E52" w:rsidRDefault="008C340A" w:rsidP="008C340A">
      <w:pPr>
        <w:rPr>
          <w:rFonts w:ascii="Arial" w:hAnsi="Arial" w:cs="Arial"/>
          <w:sz w:val="22"/>
          <w:szCs w:val="22"/>
        </w:rPr>
      </w:pPr>
      <w:r w:rsidRPr="00A65E52">
        <w:rPr>
          <w:rFonts w:ascii="Arial" w:hAnsi="Arial" w:cs="Arial"/>
          <w:sz w:val="22"/>
          <w:szCs w:val="22"/>
        </w:rPr>
        <w:t>Akamatutuanga i te au karape, kite, te tu tangata e te irinakianga o te iti tangata Kuki Airani kia rauka ia ratou i taangaanga i ta ratou au tareni ki roto i to ratou oraanga.</w:t>
      </w:r>
    </w:p>
    <w:p w:rsidR="008C340A" w:rsidRPr="00A65E52" w:rsidRDefault="008C340A" w:rsidP="008C340A">
      <w:pPr>
        <w:rPr>
          <w:rFonts w:ascii="Arial" w:hAnsi="Arial" w:cs="Arial"/>
          <w:sz w:val="22"/>
          <w:szCs w:val="22"/>
        </w:rPr>
      </w:pPr>
    </w:p>
    <w:p w:rsidR="00997F98" w:rsidRPr="00A65E52" w:rsidRDefault="008C340A" w:rsidP="008C340A">
      <w:pPr>
        <w:rPr>
          <w:rFonts w:ascii="Arial" w:hAnsi="Arial" w:cs="Arial"/>
          <w:sz w:val="22"/>
          <w:szCs w:val="22"/>
        </w:rPr>
      </w:pPr>
      <w:r w:rsidRPr="00A65E52">
        <w:rPr>
          <w:rFonts w:ascii="Arial" w:hAnsi="Arial" w:cs="Arial"/>
          <w:sz w:val="22"/>
          <w:szCs w:val="22"/>
        </w:rPr>
        <w:t>Building the skills, knowledge, attitudes, and values of Cook Islanders to put their capabilities to best use in all areas of their lives.</w:t>
      </w:r>
    </w:p>
    <w:p w:rsidR="008C340A" w:rsidRPr="00997F98" w:rsidRDefault="008C340A" w:rsidP="008C340A">
      <w:pPr>
        <w:rPr>
          <w:rFonts w:ascii="Arial" w:hAnsi="Arial" w:cs="Arial"/>
          <w:b/>
          <w:color w:val="FFFFFF"/>
          <w:sz w:val="16"/>
          <w:szCs w:val="16"/>
          <w:highlight w:val="darkBlue"/>
          <w:bdr w:val="single" w:sz="4" w:space="0" w:color="auto"/>
        </w:rPr>
      </w:pPr>
    </w:p>
    <w:p w:rsidR="00997F98" w:rsidRPr="00663825" w:rsidRDefault="00997F98" w:rsidP="00997F98">
      <w:pPr>
        <w:rPr>
          <w:rFonts w:ascii="Arial" w:hAnsi="Arial" w:cs="Arial"/>
          <w:b/>
          <w:color w:val="FFFFFF"/>
          <w:szCs w:val="24"/>
        </w:rPr>
      </w:pPr>
      <w:r w:rsidRPr="00663825">
        <w:rPr>
          <w:rFonts w:ascii="Arial" w:hAnsi="Arial" w:cs="Arial"/>
          <w:b/>
          <w:color w:val="FFFFFF"/>
          <w:szCs w:val="24"/>
          <w:highlight w:val="darkBlue"/>
          <w:bdr w:val="single" w:sz="4" w:space="0" w:color="auto"/>
        </w:rPr>
        <w:t>ORGANISATION CHART:</w:t>
      </w:r>
      <w:r w:rsidR="00B72E00" w:rsidRPr="00B72E00">
        <w:rPr>
          <w:rFonts w:ascii="Avenir LT 55 Roman" w:hAnsi="Avenir LT 55 Roman"/>
          <w:noProof/>
          <w:sz w:val="21"/>
          <w:szCs w:val="21"/>
          <w:lang w:val="en-NZ" w:eastAsia="en-NZ"/>
        </w:rPr>
        <w:t xml:space="preserve"> </w:t>
      </w:r>
    </w:p>
    <w:p w:rsidR="00D657FC" w:rsidRDefault="00D657FC" w:rsidP="00D657FC">
      <w:pPr>
        <w:rPr>
          <w:rFonts w:ascii="Arial" w:hAnsi="Arial" w:cs="Arial"/>
          <w:b/>
          <w:color w:val="FFFFFF"/>
          <w:szCs w:val="24"/>
          <w:bdr w:val="single" w:sz="4" w:space="0" w:color="auto"/>
        </w:rPr>
      </w:pPr>
    </w:p>
    <w:p w:rsidR="00D657FC" w:rsidRDefault="007B1EE7" w:rsidP="00D657FC">
      <w:pPr>
        <w:rPr>
          <w:rFonts w:ascii="Arial" w:hAnsi="Arial" w:cs="Arial"/>
          <w:b/>
          <w:color w:val="FFFFFF"/>
          <w:szCs w:val="24"/>
          <w:bdr w:val="single" w:sz="4" w:space="0" w:color="auto"/>
        </w:rPr>
      </w:pPr>
      <w:r w:rsidRPr="007B1EE7">
        <w:rPr>
          <w:rFonts w:ascii="Arial" w:hAnsi="Arial" w:cs="Arial"/>
          <w:b/>
          <w:noProof/>
          <w:color w:val="FFFFFF"/>
          <w:szCs w:val="24"/>
          <w:bdr w:val="single" w:sz="4" w:space="0" w:color="auto"/>
          <w:lang w:val="en-GB" w:eastAsia="en-GB"/>
        </w:rPr>
        <w:lastRenderedPageBreak/>
        <w:drawing>
          <wp:inline distT="0" distB="0" distL="0" distR="0" wp14:anchorId="0724AA87" wp14:editId="41E906C5">
            <wp:extent cx="5760085" cy="3114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114675"/>
                    </a:xfrm>
                    <a:prstGeom prst="rect">
                      <a:avLst/>
                    </a:prstGeom>
                  </pic:spPr>
                </pic:pic>
              </a:graphicData>
            </a:graphic>
          </wp:inline>
        </w:drawing>
      </w:r>
    </w:p>
    <w:p w:rsidR="008C340A" w:rsidRDefault="008C340A" w:rsidP="00D657FC">
      <w:pPr>
        <w:rPr>
          <w:rFonts w:ascii="Arial" w:hAnsi="Arial" w:cs="Arial"/>
          <w:b/>
          <w:color w:val="FFFFFF"/>
          <w:szCs w:val="24"/>
          <w:bdr w:val="single" w:sz="4" w:space="0" w:color="auto"/>
        </w:rPr>
      </w:pPr>
    </w:p>
    <w:p w:rsidR="008C340A" w:rsidRDefault="008C340A" w:rsidP="00D657FC">
      <w:pPr>
        <w:rPr>
          <w:rFonts w:ascii="Arial" w:hAnsi="Arial" w:cs="Arial"/>
          <w:b/>
          <w:color w:val="FFFFFF"/>
          <w:szCs w:val="24"/>
          <w:bdr w:val="single" w:sz="4" w:space="0" w:color="auto"/>
        </w:rPr>
      </w:pPr>
    </w:p>
    <w:p w:rsidR="00E91E45" w:rsidRPr="00663825" w:rsidRDefault="00D657FC" w:rsidP="00E91E45">
      <w:pPr>
        <w:rPr>
          <w:rFonts w:ascii="Arial" w:hAnsi="Arial" w:cs="Arial"/>
          <w:b/>
          <w:bCs/>
          <w:color w:val="FFFFFF"/>
          <w:szCs w:val="24"/>
          <w:bdr w:val="single" w:sz="4" w:space="0" w:color="auto"/>
        </w:rPr>
      </w:pPr>
      <w:r>
        <w:rPr>
          <w:rFonts w:ascii="Arial" w:hAnsi="Arial" w:cs="Arial"/>
          <w:b/>
          <w:bCs/>
          <w:color w:val="FFFFFF"/>
          <w:szCs w:val="24"/>
          <w:highlight w:val="darkBlue"/>
          <w:bdr w:val="single" w:sz="4" w:space="0" w:color="auto"/>
        </w:rPr>
        <w:t>KEY RESULTS AREA</w:t>
      </w:r>
      <w:r w:rsidR="00E91E45" w:rsidRPr="00663825">
        <w:rPr>
          <w:rFonts w:ascii="Arial" w:hAnsi="Arial" w:cs="Arial"/>
          <w:b/>
          <w:bCs/>
          <w:color w:val="FFFFFF"/>
          <w:szCs w:val="24"/>
          <w:highlight w:val="darkBlue"/>
          <w:bdr w:val="single" w:sz="4" w:space="0" w:color="auto"/>
        </w:rPr>
        <w:t>:</w:t>
      </w:r>
    </w:p>
    <w:p w:rsidR="003A5153" w:rsidRDefault="003A5153" w:rsidP="00E91E45">
      <w:pPr>
        <w:pStyle w:val="BodyText3"/>
        <w:rPr>
          <w:rFonts w:ascii="Arial" w:hAnsi="Arial" w:cs="Arial"/>
          <w:sz w:val="24"/>
          <w:szCs w:val="24"/>
        </w:rPr>
      </w:pPr>
    </w:p>
    <w:tbl>
      <w:tblPr>
        <w:tblStyle w:val="TableGrid"/>
        <w:tblW w:w="9351" w:type="dxa"/>
        <w:tblLook w:val="04A0" w:firstRow="1" w:lastRow="0" w:firstColumn="1" w:lastColumn="0" w:noHBand="0" w:noVBand="1"/>
      </w:tblPr>
      <w:tblGrid>
        <w:gridCol w:w="4390"/>
        <w:gridCol w:w="4961"/>
      </w:tblGrid>
      <w:tr w:rsidR="008727DC" w:rsidRPr="0036394E" w:rsidTr="000342F3">
        <w:tc>
          <w:tcPr>
            <w:tcW w:w="4390" w:type="dxa"/>
          </w:tcPr>
          <w:p w:rsidR="008727DC" w:rsidRPr="0036394E" w:rsidRDefault="008727DC" w:rsidP="00E91E45">
            <w:pPr>
              <w:pStyle w:val="BodyText3"/>
              <w:rPr>
                <w:rFonts w:ascii="Arial" w:hAnsi="Arial" w:cs="Arial"/>
                <w:b/>
                <w:i/>
                <w:szCs w:val="22"/>
              </w:rPr>
            </w:pPr>
            <w:r w:rsidRPr="0036394E">
              <w:rPr>
                <w:rFonts w:ascii="Arial" w:hAnsi="Arial" w:cs="Arial"/>
                <w:b/>
                <w:i/>
                <w:szCs w:val="22"/>
              </w:rPr>
              <w:t>K.R.A</w:t>
            </w:r>
          </w:p>
        </w:tc>
        <w:tc>
          <w:tcPr>
            <w:tcW w:w="4961" w:type="dxa"/>
          </w:tcPr>
          <w:p w:rsidR="008727DC" w:rsidRPr="0036394E" w:rsidRDefault="00082EAC" w:rsidP="00E91E45">
            <w:pPr>
              <w:pStyle w:val="BodyText3"/>
              <w:rPr>
                <w:rFonts w:ascii="Arial" w:hAnsi="Arial" w:cs="Arial"/>
                <w:b/>
                <w:i/>
                <w:szCs w:val="22"/>
              </w:rPr>
            </w:pPr>
            <w:r w:rsidRPr="0036394E">
              <w:rPr>
                <w:rFonts w:ascii="Arial" w:hAnsi="Arial" w:cs="Arial"/>
                <w:b/>
                <w:i/>
                <w:szCs w:val="22"/>
              </w:rPr>
              <w:t>Key Performance Indicators</w:t>
            </w:r>
          </w:p>
        </w:tc>
      </w:tr>
      <w:tr w:rsidR="008727DC" w:rsidRPr="0036394E" w:rsidTr="000342F3">
        <w:tc>
          <w:tcPr>
            <w:tcW w:w="4390" w:type="dxa"/>
          </w:tcPr>
          <w:p w:rsidR="00E02CFD" w:rsidRPr="0036394E" w:rsidRDefault="0036394E" w:rsidP="00633612">
            <w:pPr>
              <w:autoSpaceDE w:val="0"/>
              <w:autoSpaceDN w:val="0"/>
              <w:adjustRightInd w:val="0"/>
              <w:rPr>
                <w:rFonts w:ascii="Arial" w:hAnsi="Arial" w:cs="Arial"/>
                <w:sz w:val="22"/>
                <w:szCs w:val="22"/>
              </w:rPr>
            </w:pPr>
            <w:r w:rsidRPr="0036394E">
              <w:rPr>
                <w:rStyle w:val="Strong"/>
                <w:rFonts w:ascii="Arial" w:hAnsi="Arial" w:cs="Arial"/>
                <w:color w:val="0D0D0D"/>
                <w:sz w:val="22"/>
                <w:szCs w:val="22"/>
                <w:shd w:val="clear" w:color="auto" w:fill="FFFFFF"/>
              </w:rPr>
              <w:t>1. School-Based Learning Support</w:t>
            </w:r>
            <w:r w:rsidRPr="0036394E">
              <w:rPr>
                <w:rFonts w:ascii="Arial" w:hAnsi="Arial" w:cs="Arial"/>
                <w:color w:val="0D0D0D"/>
                <w:sz w:val="22"/>
                <w:szCs w:val="22"/>
              </w:rPr>
              <w:br/>
            </w:r>
            <w:r w:rsidRPr="0036394E">
              <w:rPr>
                <w:rFonts w:ascii="Arial" w:hAnsi="Arial" w:cs="Arial"/>
                <w:color w:val="0D0D0D"/>
                <w:sz w:val="22"/>
                <w:szCs w:val="22"/>
                <w:shd w:val="clear" w:color="auto" w:fill="FFFFFF"/>
              </w:rPr>
              <w:t>Provide in-school coaching and support to teachers in curriculum delivery, instructional strategies, and learner-centred practices.</w:t>
            </w:r>
          </w:p>
        </w:tc>
        <w:tc>
          <w:tcPr>
            <w:tcW w:w="4961" w:type="dxa"/>
          </w:tcPr>
          <w:p w:rsidR="00E108A9" w:rsidRPr="0036394E" w:rsidRDefault="0036394E" w:rsidP="004B4426">
            <w:pPr>
              <w:rPr>
                <w:rFonts w:ascii="Arial" w:hAnsi="Arial" w:cs="Arial"/>
                <w:sz w:val="22"/>
                <w:szCs w:val="22"/>
              </w:rPr>
            </w:pPr>
            <w:r w:rsidRPr="0036394E">
              <w:rPr>
                <w:rFonts w:ascii="Arial" w:hAnsi="Arial" w:cs="Arial"/>
                <w:color w:val="0D0D0D"/>
                <w:sz w:val="22"/>
                <w:szCs w:val="22"/>
                <w:shd w:val="clear" w:color="auto" w:fill="FFFFFF"/>
              </w:rPr>
              <w:t>Visits documented; teacher feedback positive; evidence of improved planning and pedagogy.</w:t>
            </w:r>
          </w:p>
        </w:tc>
      </w:tr>
      <w:tr w:rsidR="00C707AE" w:rsidRPr="0036394E" w:rsidTr="008C340A">
        <w:trPr>
          <w:trHeight w:val="177"/>
        </w:trPr>
        <w:tc>
          <w:tcPr>
            <w:tcW w:w="4390" w:type="dxa"/>
          </w:tcPr>
          <w:p w:rsidR="00876816" w:rsidRPr="0036394E" w:rsidRDefault="0036394E" w:rsidP="00B9069F">
            <w:pPr>
              <w:autoSpaceDE w:val="0"/>
              <w:autoSpaceDN w:val="0"/>
              <w:adjustRightInd w:val="0"/>
              <w:rPr>
                <w:rFonts w:ascii="Arial" w:hAnsi="Arial" w:cs="Arial"/>
                <w:sz w:val="22"/>
                <w:szCs w:val="22"/>
                <w:lang w:val="en-NZ" w:eastAsia="en-NZ"/>
              </w:rPr>
            </w:pPr>
            <w:r w:rsidRPr="0036394E">
              <w:rPr>
                <w:rStyle w:val="Strong"/>
                <w:rFonts w:ascii="Arial" w:hAnsi="Arial" w:cs="Arial"/>
                <w:color w:val="0D0D0D"/>
                <w:sz w:val="22"/>
                <w:szCs w:val="22"/>
                <w:shd w:val="clear" w:color="auto" w:fill="FFFFFF"/>
              </w:rPr>
              <w:t>2. Professional Learning Facilitation</w:t>
            </w:r>
            <w:r w:rsidRPr="0036394E">
              <w:rPr>
                <w:rFonts w:ascii="Arial" w:hAnsi="Arial" w:cs="Arial"/>
                <w:color w:val="0D0D0D"/>
                <w:sz w:val="22"/>
                <w:szCs w:val="22"/>
              </w:rPr>
              <w:br/>
            </w:r>
            <w:r w:rsidRPr="0036394E">
              <w:rPr>
                <w:rFonts w:ascii="Arial" w:hAnsi="Arial" w:cs="Arial"/>
                <w:color w:val="0D0D0D"/>
                <w:sz w:val="22"/>
                <w:szCs w:val="22"/>
                <w:shd w:val="clear" w:color="auto" w:fill="FFFFFF"/>
              </w:rPr>
              <w:t>Plan and deliver high-quality professional learning sessions for teachers across learning areas.</w:t>
            </w:r>
          </w:p>
        </w:tc>
        <w:tc>
          <w:tcPr>
            <w:tcW w:w="4961" w:type="dxa"/>
          </w:tcPr>
          <w:p w:rsidR="00E02CFD" w:rsidRPr="0036394E" w:rsidRDefault="0036394E" w:rsidP="00767B70">
            <w:pPr>
              <w:rPr>
                <w:rFonts w:ascii="Arial" w:hAnsi="Arial" w:cs="Arial"/>
                <w:sz w:val="22"/>
                <w:szCs w:val="22"/>
              </w:rPr>
            </w:pPr>
            <w:r w:rsidRPr="0036394E">
              <w:rPr>
                <w:rFonts w:ascii="Arial" w:hAnsi="Arial" w:cs="Arial"/>
                <w:color w:val="0D0D0D"/>
                <w:sz w:val="22"/>
                <w:szCs w:val="22"/>
                <w:shd w:val="clear" w:color="auto" w:fill="FFFFFF"/>
              </w:rPr>
              <w:t>Workshops held regularly; increased teacher participation; improved outcomes in observed practice.</w:t>
            </w:r>
          </w:p>
        </w:tc>
      </w:tr>
      <w:tr w:rsidR="00767B70" w:rsidRPr="0036394E" w:rsidTr="008C340A">
        <w:trPr>
          <w:trHeight w:val="177"/>
        </w:trPr>
        <w:tc>
          <w:tcPr>
            <w:tcW w:w="4390" w:type="dxa"/>
          </w:tcPr>
          <w:p w:rsidR="00767B70" w:rsidRPr="0036394E" w:rsidRDefault="0036394E" w:rsidP="00B9069F">
            <w:pPr>
              <w:autoSpaceDE w:val="0"/>
              <w:autoSpaceDN w:val="0"/>
              <w:adjustRightInd w:val="0"/>
              <w:rPr>
                <w:rFonts w:ascii="Arial" w:hAnsi="Arial" w:cs="Arial"/>
                <w:sz w:val="22"/>
                <w:szCs w:val="22"/>
                <w:lang w:val="en-NZ" w:eastAsia="en-NZ"/>
              </w:rPr>
            </w:pPr>
            <w:r w:rsidRPr="0036394E">
              <w:rPr>
                <w:rStyle w:val="Strong"/>
                <w:rFonts w:ascii="Arial" w:hAnsi="Arial" w:cs="Arial"/>
                <w:color w:val="0D0D0D"/>
                <w:sz w:val="22"/>
                <w:szCs w:val="22"/>
                <w:shd w:val="clear" w:color="auto" w:fill="FFFFFF"/>
              </w:rPr>
              <w:t>3. Curriculum Implementation</w:t>
            </w:r>
            <w:r w:rsidRPr="0036394E">
              <w:rPr>
                <w:rFonts w:ascii="Arial" w:hAnsi="Arial" w:cs="Arial"/>
                <w:color w:val="0D0D0D"/>
                <w:sz w:val="22"/>
                <w:szCs w:val="22"/>
              </w:rPr>
              <w:br/>
            </w:r>
            <w:r w:rsidRPr="0036394E">
              <w:rPr>
                <w:rFonts w:ascii="Arial" w:hAnsi="Arial" w:cs="Arial"/>
                <w:color w:val="0D0D0D"/>
                <w:sz w:val="22"/>
                <w:szCs w:val="22"/>
                <w:shd w:val="clear" w:color="auto" w:fill="FFFFFF"/>
              </w:rPr>
              <w:t>Support teachers to implement national curriculum progressions, key stage outcomes, and assessment practices.</w:t>
            </w:r>
          </w:p>
        </w:tc>
        <w:tc>
          <w:tcPr>
            <w:tcW w:w="4961" w:type="dxa"/>
          </w:tcPr>
          <w:p w:rsidR="00767B70" w:rsidRPr="0036394E" w:rsidRDefault="0036394E" w:rsidP="00B9069F">
            <w:pPr>
              <w:rPr>
                <w:rFonts w:ascii="Arial" w:hAnsi="Arial" w:cs="Arial"/>
                <w:sz w:val="22"/>
                <w:szCs w:val="22"/>
              </w:rPr>
            </w:pPr>
            <w:r w:rsidRPr="0036394E">
              <w:rPr>
                <w:rFonts w:ascii="Arial" w:hAnsi="Arial" w:cs="Arial"/>
                <w:color w:val="0D0D0D"/>
                <w:sz w:val="22"/>
                <w:szCs w:val="22"/>
                <w:shd w:val="clear" w:color="auto" w:fill="FFFFFF"/>
              </w:rPr>
              <w:t>Teachers apply national progressions; consistent use of curriculum resources and assessment tools.</w:t>
            </w:r>
          </w:p>
        </w:tc>
      </w:tr>
      <w:tr w:rsidR="00C648BB" w:rsidRPr="0036394E" w:rsidTr="000342F3">
        <w:tc>
          <w:tcPr>
            <w:tcW w:w="4390" w:type="dxa"/>
          </w:tcPr>
          <w:p w:rsidR="00B50EE7" w:rsidRPr="0036394E" w:rsidRDefault="0036394E" w:rsidP="008C340A">
            <w:pPr>
              <w:autoSpaceDE w:val="0"/>
              <w:autoSpaceDN w:val="0"/>
              <w:adjustRightInd w:val="0"/>
              <w:rPr>
                <w:rFonts w:ascii="Arial" w:hAnsi="Arial" w:cs="Arial"/>
                <w:sz w:val="22"/>
                <w:szCs w:val="22"/>
                <w:u w:val="single"/>
                <w:lang w:val="en-NZ" w:eastAsia="en-NZ"/>
              </w:rPr>
            </w:pPr>
            <w:r w:rsidRPr="0036394E">
              <w:rPr>
                <w:rStyle w:val="Strong"/>
                <w:rFonts w:ascii="Arial" w:hAnsi="Arial" w:cs="Arial"/>
                <w:color w:val="0D0D0D"/>
                <w:sz w:val="22"/>
                <w:szCs w:val="22"/>
                <w:shd w:val="clear" w:color="auto" w:fill="FFFFFF"/>
              </w:rPr>
              <w:t>4. Differentiation and Personalised Learning</w:t>
            </w:r>
            <w:r w:rsidRPr="0036394E">
              <w:rPr>
                <w:rFonts w:ascii="Arial" w:hAnsi="Arial" w:cs="Arial"/>
                <w:color w:val="0D0D0D"/>
                <w:sz w:val="22"/>
                <w:szCs w:val="22"/>
              </w:rPr>
              <w:br/>
            </w:r>
            <w:r w:rsidRPr="0036394E">
              <w:rPr>
                <w:rFonts w:ascii="Arial" w:hAnsi="Arial" w:cs="Arial"/>
                <w:color w:val="0D0D0D"/>
                <w:sz w:val="22"/>
                <w:szCs w:val="22"/>
                <w:shd w:val="clear" w:color="auto" w:fill="FFFFFF"/>
              </w:rPr>
              <w:t>Support teachers in adapting learning to meet the needs of diverse learners, including high and low achievers.</w:t>
            </w:r>
          </w:p>
        </w:tc>
        <w:tc>
          <w:tcPr>
            <w:tcW w:w="4961" w:type="dxa"/>
          </w:tcPr>
          <w:p w:rsidR="002B3F9C" w:rsidRPr="0036394E" w:rsidRDefault="0036394E" w:rsidP="008C340A">
            <w:pPr>
              <w:rPr>
                <w:rFonts w:ascii="Arial" w:hAnsi="Arial" w:cs="Arial"/>
                <w:sz w:val="22"/>
                <w:szCs w:val="22"/>
              </w:rPr>
            </w:pPr>
            <w:r w:rsidRPr="0036394E">
              <w:rPr>
                <w:rFonts w:ascii="Arial" w:hAnsi="Arial" w:cs="Arial"/>
                <w:color w:val="0D0D0D"/>
                <w:sz w:val="22"/>
                <w:szCs w:val="22"/>
                <w:shd w:val="clear" w:color="auto" w:fill="FFFFFF"/>
              </w:rPr>
              <w:t>Individualised learning approaches observed; improved engagement and outcomes across learner levels.</w:t>
            </w:r>
          </w:p>
        </w:tc>
      </w:tr>
      <w:tr w:rsidR="008727DC" w:rsidRPr="0036394E" w:rsidTr="000342F3">
        <w:tc>
          <w:tcPr>
            <w:tcW w:w="4390" w:type="dxa"/>
          </w:tcPr>
          <w:p w:rsidR="00611DE2" w:rsidRPr="0036394E" w:rsidRDefault="0036394E" w:rsidP="008C340A">
            <w:pPr>
              <w:autoSpaceDE w:val="0"/>
              <w:autoSpaceDN w:val="0"/>
              <w:adjustRightInd w:val="0"/>
              <w:rPr>
                <w:rFonts w:ascii="Arial" w:hAnsi="Arial" w:cs="Arial"/>
                <w:sz w:val="22"/>
                <w:szCs w:val="22"/>
                <w:lang w:val="en-NZ" w:eastAsia="en-NZ"/>
              </w:rPr>
            </w:pPr>
            <w:r w:rsidRPr="0036394E">
              <w:rPr>
                <w:rStyle w:val="Strong"/>
                <w:rFonts w:ascii="Arial" w:hAnsi="Arial" w:cs="Arial"/>
                <w:color w:val="0D0D0D"/>
                <w:sz w:val="22"/>
                <w:szCs w:val="22"/>
                <w:shd w:val="clear" w:color="auto" w:fill="FFFFFF"/>
              </w:rPr>
              <w:t>5. School Review and Improvement Follow-up</w:t>
            </w:r>
            <w:r w:rsidRPr="0036394E">
              <w:rPr>
                <w:rFonts w:ascii="Arial" w:hAnsi="Arial" w:cs="Arial"/>
                <w:color w:val="0D0D0D"/>
                <w:sz w:val="22"/>
                <w:szCs w:val="22"/>
              </w:rPr>
              <w:br/>
            </w:r>
            <w:r w:rsidRPr="0036394E">
              <w:rPr>
                <w:rFonts w:ascii="Arial" w:hAnsi="Arial" w:cs="Arial"/>
                <w:color w:val="0D0D0D"/>
                <w:sz w:val="22"/>
                <w:szCs w:val="22"/>
                <w:shd w:val="clear" w:color="auto" w:fill="FFFFFF"/>
              </w:rPr>
              <w:t>Work with schools to address recommendations from school review visits in relation to teaching and learning.</w:t>
            </w:r>
          </w:p>
        </w:tc>
        <w:tc>
          <w:tcPr>
            <w:tcW w:w="4961" w:type="dxa"/>
          </w:tcPr>
          <w:p w:rsidR="00DD6A0C" w:rsidRPr="0036394E" w:rsidRDefault="0036394E" w:rsidP="00B9069F">
            <w:pPr>
              <w:rPr>
                <w:rFonts w:ascii="Arial" w:hAnsi="Arial" w:cs="Arial"/>
                <w:sz w:val="22"/>
                <w:szCs w:val="22"/>
              </w:rPr>
            </w:pPr>
            <w:r w:rsidRPr="0036394E">
              <w:rPr>
                <w:rFonts w:ascii="Arial" w:hAnsi="Arial" w:cs="Arial"/>
                <w:color w:val="0D0D0D"/>
                <w:sz w:val="22"/>
                <w:szCs w:val="22"/>
                <w:shd w:val="clear" w:color="auto" w:fill="FFFFFF"/>
              </w:rPr>
              <w:t>Targeted support plans implemented; improved review findings over time; feedback from QA and school leaders.</w:t>
            </w:r>
          </w:p>
        </w:tc>
      </w:tr>
      <w:tr w:rsidR="0036394E" w:rsidRPr="0036394E" w:rsidTr="000342F3">
        <w:tc>
          <w:tcPr>
            <w:tcW w:w="4390" w:type="dxa"/>
          </w:tcPr>
          <w:p w:rsidR="0036394E" w:rsidRPr="0036394E" w:rsidRDefault="0036394E" w:rsidP="008C340A">
            <w:pPr>
              <w:autoSpaceDE w:val="0"/>
              <w:autoSpaceDN w:val="0"/>
              <w:adjustRightInd w:val="0"/>
              <w:rPr>
                <w:rStyle w:val="Strong"/>
                <w:rFonts w:ascii="Arial" w:hAnsi="Arial" w:cs="Arial"/>
                <w:color w:val="0D0D0D"/>
                <w:sz w:val="22"/>
                <w:szCs w:val="22"/>
                <w:shd w:val="clear" w:color="auto" w:fill="FFFFFF"/>
              </w:rPr>
            </w:pPr>
            <w:r w:rsidRPr="0036394E">
              <w:rPr>
                <w:rStyle w:val="Strong"/>
                <w:rFonts w:ascii="Arial" w:hAnsi="Arial" w:cs="Arial"/>
                <w:color w:val="0D0D0D"/>
                <w:sz w:val="22"/>
                <w:szCs w:val="22"/>
                <w:shd w:val="clear" w:color="auto" w:fill="FFFFFF"/>
              </w:rPr>
              <w:t>6. Collaboration Across Curriculum and Support Teams</w:t>
            </w:r>
            <w:r w:rsidRPr="0036394E">
              <w:rPr>
                <w:rFonts w:ascii="Arial" w:hAnsi="Arial" w:cs="Arial"/>
                <w:color w:val="0D0D0D"/>
                <w:sz w:val="22"/>
                <w:szCs w:val="22"/>
              </w:rPr>
              <w:br/>
            </w:r>
            <w:r w:rsidRPr="0036394E">
              <w:rPr>
                <w:rFonts w:ascii="Arial" w:hAnsi="Arial" w:cs="Arial"/>
                <w:color w:val="0D0D0D"/>
                <w:sz w:val="22"/>
                <w:szCs w:val="22"/>
                <w:shd w:val="clear" w:color="auto" w:fill="FFFFFF"/>
              </w:rPr>
              <w:t>Collaborate with Māori, ECE, Inclusive Education, Numeracy and Literacy teams to promote coherent and integrated learning.</w:t>
            </w:r>
          </w:p>
        </w:tc>
        <w:tc>
          <w:tcPr>
            <w:tcW w:w="4961" w:type="dxa"/>
          </w:tcPr>
          <w:p w:rsidR="0036394E" w:rsidRPr="0036394E" w:rsidRDefault="0036394E" w:rsidP="00B9069F">
            <w:pPr>
              <w:rPr>
                <w:rFonts w:ascii="Arial" w:hAnsi="Arial" w:cs="Arial"/>
                <w:sz w:val="22"/>
                <w:szCs w:val="22"/>
              </w:rPr>
            </w:pPr>
            <w:r w:rsidRPr="0036394E">
              <w:rPr>
                <w:rFonts w:ascii="Arial" w:hAnsi="Arial" w:cs="Arial"/>
                <w:color w:val="0D0D0D"/>
                <w:sz w:val="22"/>
                <w:szCs w:val="22"/>
                <w:shd w:val="clear" w:color="auto" w:fill="FFFFFF"/>
              </w:rPr>
              <w:t>Cross-team initiatives delivered; integration of learning support across subject and cultural areas.</w:t>
            </w:r>
          </w:p>
        </w:tc>
      </w:tr>
    </w:tbl>
    <w:p w:rsidR="009F1BF0" w:rsidRDefault="009F1BF0" w:rsidP="00E91E45">
      <w:pPr>
        <w:spacing w:line="120" w:lineRule="exact"/>
        <w:rPr>
          <w:rFonts w:ascii="Arial" w:hAnsi="Arial" w:cs="Arial"/>
          <w:szCs w:val="24"/>
          <w:lang w:val="en-US"/>
        </w:rPr>
      </w:pPr>
    </w:p>
    <w:p w:rsidR="009F1BF0" w:rsidRDefault="009F1BF0" w:rsidP="00E91E45">
      <w:pPr>
        <w:spacing w:line="120" w:lineRule="exact"/>
        <w:rPr>
          <w:rFonts w:ascii="Arial" w:hAnsi="Arial" w:cs="Arial"/>
          <w:szCs w:val="24"/>
          <w:lang w:val="en-US"/>
        </w:rPr>
      </w:pPr>
    </w:p>
    <w:p w:rsidR="009F1BF0" w:rsidRDefault="009F1BF0" w:rsidP="00E91E45">
      <w:pPr>
        <w:spacing w:line="120" w:lineRule="exact"/>
        <w:rPr>
          <w:rFonts w:ascii="Arial" w:hAnsi="Arial" w:cs="Arial"/>
          <w:szCs w:val="24"/>
          <w:lang w:val="en-US"/>
        </w:rPr>
      </w:pPr>
    </w:p>
    <w:p w:rsidR="00B41C56" w:rsidRDefault="00B41C56" w:rsidP="00B41C56">
      <w:pPr>
        <w:tabs>
          <w:tab w:val="left" w:pos="-720"/>
        </w:tabs>
        <w:suppressAutoHyphens/>
        <w:rPr>
          <w:rFonts w:ascii="Arial" w:hAnsi="Arial" w:cs="Arial"/>
          <w:b/>
          <w:bCs/>
          <w:color w:val="FFFFFF"/>
          <w:szCs w:val="24"/>
          <w:bdr w:val="single" w:sz="4" w:space="0" w:color="auto"/>
          <w:lang w:val="en-GB"/>
        </w:rPr>
      </w:pPr>
      <w:r w:rsidRPr="00663825">
        <w:rPr>
          <w:rFonts w:ascii="Arial" w:hAnsi="Arial" w:cs="Arial"/>
          <w:b/>
          <w:bCs/>
          <w:color w:val="FFFFFF"/>
          <w:szCs w:val="24"/>
          <w:highlight w:val="darkBlue"/>
          <w:bdr w:val="single" w:sz="4" w:space="0" w:color="auto"/>
          <w:lang w:val="en-GB"/>
        </w:rPr>
        <w:lastRenderedPageBreak/>
        <w:t>WORK COMPLEXITY:</w:t>
      </w:r>
    </w:p>
    <w:p w:rsidR="00B41C56" w:rsidRDefault="00B41C56" w:rsidP="00B41C56">
      <w:pPr>
        <w:pStyle w:val="BodyText"/>
        <w:rPr>
          <w:rFonts w:ascii="Arial" w:hAnsi="Arial" w:cs="Arial"/>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B41C56" w:rsidTr="00F23D9D">
        <w:tc>
          <w:tcPr>
            <w:tcW w:w="9648" w:type="dxa"/>
            <w:gridSpan w:val="2"/>
          </w:tcPr>
          <w:p w:rsidR="00B41C56" w:rsidRDefault="00B41C56" w:rsidP="00F23D9D">
            <w:pPr>
              <w:pStyle w:val="BodyText"/>
              <w:rPr>
                <w:rFonts w:ascii="Arial" w:hAnsi="Arial" w:cs="Arial"/>
                <w:i/>
                <w:iCs/>
                <w:spacing w:val="0"/>
                <w:sz w:val="24"/>
                <w:szCs w:val="24"/>
                <w:lang w:val="en-AU"/>
              </w:rPr>
            </w:pPr>
            <w:r w:rsidRPr="00C362FD">
              <w:rPr>
                <w:rFonts w:ascii="Arial" w:hAnsi="Arial" w:cs="Arial"/>
                <w:i/>
                <w:sz w:val="22"/>
                <w:szCs w:val="24"/>
              </w:rPr>
              <w:t>Indicate Most challenging duties typically undertaken:</w:t>
            </w:r>
          </w:p>
        </w:tc>
      </w:tr>
      <w:tr w:rsidR="0036394E" w:rsidTr="00F23D9D">
        <w:tc>
          <w:tcPr>
            <w:tcW w:w="468" w:type="dxa"/>
          </w:tcPr>
          <w:p w:rsidR="0036394E" w:rsidRPr="0036394E" w:rsidRDefault="0036394E" w:rsidP="0036394E">
            <w:pPr>
              <w:pStyle w:val="BodyText"/>
              <w:jc w:val="center"/>
              <w:rPr>
                <w:rFonts w:ascii="Arial" w:hAnsi="Arial" w:cs="Arial"/>
                <w:iCs/>
                <w:spacing w:val="0"/>
                <w:sz w:val="22"/>
                <w:szCs w:val="22"/>
                <w:lang w:val="en-AU"/>
              </w:rPr>
            </w:pPr>
            <w:r w:rsidRPr="0036394E">
              <w:rPr>
                <w:rFonts w:ascii="Arial" w:hAnsi="Arial" w:cs="Arial"/>
                <w:iCs/>
                <w:spacing w:val="0"/>
                <w:sz w:val="22"/>
                <w:szCs w:val="22"/>
                <w:lang w:val="en-AU"/>
              </w:rPr>
              <w:t>1</w:t>
            </w:r>
          </w:p>
        </w:tc>
        <w:tc>
          <w:tcPr>
            <w:tcW w:w="9180" w:type="dxa"/>
          </w:tcPr>
          <w:p w:rsidR="0036394E" w:rsidRPr="0036394E" w:rsidRDefault="0036394E" w:rsidP="0036394E">
            <w:pPr>
              <w:spacing w:before="100" w:beforeAutospacing="1" w:after="100" w:afterAutospacing="1"/>
              <w:rPr>
                <w:rFonts w:ascii="Arial" w:hAnsi="Arial" w:cs="Arial"/>
                <w:sz w:val="22"/>
                <w:szCs w:val="22"/>
              </w:rPr>
            </w:pPr>
            <w:r w:rsidRPr="0036394E">
              <w:rPr>
                <w:rFonts w:ascii="Arial" w:hAnsi="Arial" w:cs="Arial"/>
                <w:sz w:val="22"/>
                <w:szCs w:val="22"/>
              </w:rPr>
              <w:t>Supporting teachers across multiple levels (primary and secondary) with varying needs and curriculum familiarity.</w:t>
            </w:r>
          </w:p>
        </w:tc>
      </w:tr>
      <w:tr w:rsidR="0036394E" w:rsidTr="00F23D9D">
        <w:tc>
          <w:tcPr>
            <w:tcW w:w="468" w:type="dxa"/>
          </w:tcPr>
          <w:p w:rsidR="0036394E" w:rsidRPr="0036394E" w:rsidRDefault="0036394E" w:rsidP="0036394E">
            <w:pPr>
              <w:pStyle w:val="BodyText"/>
              <w:jc w:val="center"/>
              <w:rPr>
                <w:rFonts w:ascii="Arial" w:hAnsi="Arial" w:cs="Arial"/>
                <w:iCs/>
                <w:spacing w:val="0"/>
                <w:sz w:val="22"/>
                <w:szCs w:val="22"/>
                <w:lang w:val="en-AU"/>
              </w:rPr>
            </w:pPr>
            <w:r w:rsidRPr="0036394E">
              <w:rPr>
                <w:rFonts w:ascii="Arial" w:hAnsi="Arial" w:cs="Arial"/>
                <w:iCs/>
                <w:spacing w:val="0"/>
                <w:sz w:val="22"/>
                <w:szCs w:val="22"/>
                <w:lang w:val="en-AU"/>
              </w:rPr>
              <w:t>2</w:t>
            </w:r>
          </w:p>
        </w:tc>
        <w:tc>
          <w:tcPr>
            <w:tcW w:w="9180" w:type="dxa"/>
          </w:tcPr>
          <w:p w:rsidR="0036394E" w:rsidRPr="0036394E" w:rsidRDefault="0036394E" w:rsidP="0036394E">
            <w:pPr>
              <w:spacing w:before="100" w:beforeAutospacing="1" w:after="100" w:afterAutospacing="1"/>
              <w:rPr>
                <w:rFonts w:ascii="Arial" w:hAnsi="Arial" w:cs="Arial"/>
                <w:sz w:val="22"/>
                <w:szCs w:val="22"/>
              </w:rPr>
            </w:pPr>
            <w:r w:rsidRPr="0036394E">
              <w:rPr>
                <w:rFonts w:ascii="Arial" w:hAnsi="Arial" w:cs="Arial"/>
                <w:sz w:val="22"/>
                <w:szCs w:val="22"/>
              </w:rPr>
              <w:t>Aligning teacher support with national curriculum reforms and frameworks.</w:t>
            </w:r>
          </w:p>
        </w:tc>
      </w:tr>
      <w:tr w:rsidR="0036394E" w:rsidTr="00F23D9D">
        <w:tc>
          <w:tcPr>
            <w:tcW w:w="468" w:type="dxa"/>
          </w:tcPr>
          <w:p w:rsidR="0036394E" w:rsidRPr="0036394E" w:rsidRDefault="0036394E" w:rsidP="0036394E">
            <w:pPr>
              <w:pStyle w:val="BodyText"/>
              <w:jc w:val="center"/>
              <w:rPr>
                <w:rFonts w:ascii="Arial" w:hAnsi="Arial" w:cs="Arial"/>
                <w:iCs/>
                <w:spacing w:val="0"/>
                <w:sz w:val="22"/>
                <w:szCs w:val="22"/>
                <w:lang w:val="en-AU"/>
              </w:rPr>
            </w:pPr>
            <w:r w:rsidRPr="0036394E">
              <w:rPr>
                <w:rFonts w:ascii="Arial" w:hAnsi="Arial" w:cs="Arial"/>
                <w:iCs/>
                <w:spacing w:val="0"/>
                <w:sz w:val="22"/>
                <w:szCs w:val="22"/>
                <w:lang w:val="en-AU"/>
              </w:rPr>
              <w:t>3</w:t>
            </w:r>
          </w:p>
        </w:tc>
        <w:tc>
          <w:tcPr>
            <w:tcW w:w="9180" w:type="dxa"/>
          </w:tcPr>
          <w:p w:rsidR="0036394E" w:rsidRPr="0036394E" w:rsidRDefault="0036394E" w:rsidP="0036394E">
            <w:pPr>
              <w:spacing w:before="100" w:beforeAutospacing="1" w:after="100" w:afterAutospacing="1"/>
              <w:rPr>
                <w:rFonts w:ascii="Arial" w:hAnsi="Arial" w:cs="Arial"/>
                <w:sz w:val="22"/>
                <w:szCs w:val="22"/>
              </w:rPr>
            </w:pPr>
            <w:r w:rsidRPr="0036394E">
              <w:rPr>
                <w:rFonts w:ascii="Arial" w:hAnsi="Arial" w:cs="Arial"/>
                <w:sz w:val="22"/>
                <w:szCs w:val="22"/>
              </w:rPr>
              <w:t>Sustaining improvement through coaching and follow-up beyond initial workshops.</w:t>
            </w:r>
          </w:p>
        </w:tc>
      </w:tr>
      <w:tr w:rsidR="0036394E" w:rsidTr="00F23D9D">
        <w:tc>
          <w:tcPr>
            <w:tcW w:w="468" w:type="dxa"/>
          </w:tcPr>
          <w:p w:rsidR="0036394E" w:rsidRPr="0036394E" w:rsidRDefault="0036394E" w:rsidP="0036394E">
            <w:pPr>
              <w:pStyle w:val="BodyText"/>
              <w:jc w:val="center"/>
              <w:rPr>
                <w:rFonts w:ascii="Arial" w:hAnsi="Arial" w:cs="Arial"/>
                <w:iCs/>
                <w:spacing w:val="0"/>
                <w:sz w:val="22"/>
                <w:szCs w:val="22"/>
                <w:lang w:val="en-AU"/>
              </w:rPr>
            </w:pPr>
            <w:r w:rsidRPr="0036394E">
              <w:rPr>
                <w:rFonts w:ascii="Arial" w:hAnsi="Arial" w:cs="Arial"/>
                <w:iCs/>
                <w:spacing w:val="0"/>
                <w:sz w:val="22"/>
                <w:szCs w:val="22"/>
                <w:lang w:val="en-AU"/>
              </w:rPr>
              <w:t>4</w:t>
            </w:r>
          </w:p>
        </w:tc>
        <w:tc>
          <w:tcPr>
            <w:tcW w:w="9180" w:type="dxa"/>
          </w:tcPr>
          <w:p w:rsidR="0036394E" w:rsidRPr="0036394E" w:rsidRDefault="0036394E" w:rsidP="0036394E">
            <w:pPr>
              <w:spacing w:before="100" w:beforeAutospacing="1" w:after="100" w:afterAutospacing="1"/>
              <w:rPr>
                <w:rFonts w:ascii="Arial" w:hAnsi="Arial" w:cs="Arial"/>
                <w:sz w:val="22"/>
                <w:szCs w:val="22"/>
              </w:rPr>
            </w:pPr>
            <w:r w:rsidRPr="0036394E">
              <w:rPr>
                <w:rFonts w:ascii="Arial" w:hAnsi="Arial" w:cs="Arial"/>
                <w:sz w:val="22"/>
                <w:szCs w:val="22"/>
              </w:rPr>
              <w:t>Working across geographic and cultural contexts, including Pa Enua.</w:t>
            </w:r>
          </w:p>
        </w:tc>
      </w:tr>
      <w:tr w:rsidR="0036394E" w:rsidTr="00F23D9D">
        <w:tc>
          <w:tcPr>
            <w:tcW w:w="468" w:type="dxa"/>
          </w:tcPr>
          <w:p w:rsidR="0036394E" w:rsidRPr="0036394E" w:rsidRDefault="0036394E" w:rsidP="0036394E">
            <w:pPr>
              <w:pStyle w:val="BodyText"/>
              <w:jc w:val="center"/>
              <w:rPr>
                <w:rFonts w:ascii="Arial" w:hAnsi="Arial" w:cs="Arial"/>
                <w:iCs/>
                <w:spacing w:val="0"/>
                <w:sz w:val="22"/>
                <w:szCs w:val="22"/>
                <w:lang w:val="en-AU"/>
              </w:rPr>
            </w:pPr>
            <w:r w:rsidRPr="0036394E">
              <w:rPr>
                <w:rFonts w:ascii="Arial" w:hAnsi="Arial" w:cs="Arial"/>
                <w:iCs/>
                <w:spacing w:val="0"/>
                <w:sz w:val="22"/>
                <w:szCs w:val="22"/>
                <w:lang w:val="en-AU"/>
              </w:rPr>
              <w:t>5</w:t>
            </w:r>
          </w:p>
        </w:tc>
        <w:tc>
          <w:tcPr>
            <w:tcW w:w="9180" w:type="dxa"/>
          </w:tcPr>
          <w:p w:rsidR="0036394E" w:rsidRPr="0036394E" w:rsidRDefault="0036394E" w:rsidP="0036394E">
            <w:pPr>
              <w:spacing w:before="100" w:beforeAutospacing="1" w:after="100" w:afterAutospacing="1"/>
              <w:rPr>
                <w:rFonts w:ascii="Arial" w:hAnsi="Arial" w:cs="Arial"/>
                <w:sz w:val="22"/>
                <w:szCs w:val="22"/>
              </w:rPr>
            </w:pPr>
            <w:r w:rsidRPr="0036394E">
              <w:rPr>
                <w:rFonts w:ascii="Arial" w:hAnsi="Arial" w:cs="Arial"/>
                <w:sz w:val="22"/>
                <w:szCs w:val="22"/>
              </w:rPr>
              <w:t>Supporting subject-specific learning while promoting cross-curricular and culturally relevant practices.</w:t>
            </w:r>
          </w:p>
        </w:tc>
      </w:tr>
    </w:tbl>
    <w:p w:rsidR="00FA5D07" w:rsidRDefault="00FA5D07" w:rsidP="00E91E45">
      <w:pPr>
        <w:ind w:left="633"/>
        <w:rPr>
          <w:rFonts w:ascii="Arial" w:hAnsi="Arial" w:cs="Arial"/>
          <w:szCs w:val="24"/>
        </w:rPr>
      </w:pPr>
    </w:p>
    <w:p w:rsidR="00B41C56" w:rsidRDefault="00B41C56" w:rsidP="00B41C56">
      <w:pPr>
        <w:tabs>
          <w:tab w:val="left" w:pos="-720"/>
        </w:tabs>
        <w:suppressAutoHyphens/>
        <w:jc w:val="both"/>
        <w:rPr>
          <w:rFonts w:ascii="Arial" w:hAnsi="Arial" w:cs="Arial"/>
          <w:b/>
          <w:spacing w:val="-3"/>
          <w:szCs w:val="24"/>
          <w:lang w:val="en-GB"/>
        </w:rPr>
      </w:pPr>
      <w:r w:rsidRPr="00FC3169">
        <w:rPr>
          <w:rFonts w:ascii="Arial" w:hAnsi="Arial" w:cs="Arial"/>
          <w:b/>
          <w:color w:val="FFFFFF"/>
          <w:spacing w:val="-3"/>
          <w:szCs w:val="24"/>
          <w:highlight w:val="darkBlue"/>
          <w:lang w:val="en-GB"/>
        </w:rPr>
        <w:t>AUTHORITY:</w:t>
      </w:r>
      <w:r>
        <w:rPr>
          <w:rFonts w:ascii="Arial" w:hAnsi="Arial" w:cs="Arial"/>
          <w:b/>
          <w:spacing w:val="-3"/>
          <w:szCs w:val="24"/>
          <w:lang w:val="en-GB"/>
        </w:rPr>
        <w:t xml:space="preserve"> </w:t>
      </w:r>
    </w:p>
    <w:p w:rsidR="00B41C56" w:rsidRDefault="00B41C56" w:rsidP="00B41C56">
      <w:pPr>
        <w:tabs>
          <w:tab w:val="left" w:pos="-720"/>
        </w:tabs>
        <w:suppressAutoHyphens/>
        <w:jc w:val="both"/>
        <w:rPr>
          <w:rFonts w:ascii="Arial" w:hAnsi="Arial" w:cs="Arial"/>
          <w:spacing w:val="-3"/>
          <w:sz w:val="22"/>
          <w:szCs w:val="24"/>
          <w:lang w:val="en-GB"/>
        </w:rPr>
      </w:pPr>
      <w:r w:rsidRPr="00D634D8">
        <w:rPr>
          <w:rFonts w:ascii="Arial" w:hAnsi="Arial" w:cs="Arial"/>
          <w:spacing w:val="-3"/>
          <w:sz w:val="22"/>
          <w:szCs w:val="24"/>
          <w:lang w:val="en-GB"/>
        </w:rPr>
        <w:t>Authority levels expressed in terms of routine expenditure, granting loans, and recruiting and dismissing staff. (</w:t>
      </w:r>
      <w:r w:rsidRPr="00D634D8">
        <w:rPr>
          <w:rFonts w:ascii="Arial" w:hAnsi="Arial" w:cs="Arial"/>
          <w:i/>
          <w:spacing w:val="-3"/>
          <w:sz w:val="22"/>
          <w:szCs w:val="24"/>
          <w:lang w:val="en-GB"/>
        </w:rPr>
        <w:t>Explain the authority if any</w:t>
      </w:r>
      <w:r w:rsidRPr="00D634D8">
        <w:rPr>
          <w:rFonts w:ascii="Arial" w:hAnsi="Arial" w:cs="Arial"/>
          <w:spacing w:val="-3"/>
          <w:sz w:val="22"/>
          <w:szCs w:val="24"/>
          <w:lang w:val="en-GB"/>
        </w:rPr>
        <w:t xml:space="preserve">) </w:t>
      </w:r>
    </w:p>
    <w:p w:rsidR="004A6E38" w:rsidRPr="004A6E38" w:rsidRDefault="004A6E38" w:rsidP="00B41C56">
      <w:pPr>
        <w:tabs>
          <w:tab w:val="left" w:pos="-720"/>
        </w:tabs>
        <w:suppressAutoHyphens/>
        <w:jc w:val="both"/>
        <w:rPr>
          <w:rFonts w:ascii="Arial" w:hAnsi="Arial" w:cs="Arial"/>
          <w:spacing w:val="-3"/>
          <w:sz w:val="22"/>
          <w:szCs w:val="24"/>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3"/>
      </w:tblGrid>
      <w:tr w:rsidR="00B41C56" w:rsidRPr="00260A33" w:rsidTr="00A73B54">
        <w:trPr>
          <w:trHeight w:val="415"/>
        </w:trPr>
        <w:tc>
          <w:tcPr>
            <w:tcW w:w="1980" w:type="dxa"/>
          </w:tcPr>
          <w:p w:rsidR="00B41C56" w:rsidRPr="00C362FD" w:rsidRDefault="00B41C56" w:rsidP="00F23D9D">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Financial</w:t>
            </w:r>
          </w:p>
        </w:tc>
        <w:tc>
          <w:tcPr>
            <w:tcW w:w="7503" w:type="dxa"/>
          </w:tcPr>
          <w:p w:rsidR="00B41C56" w:rsidRPr="00456BE5" w:rsidRDefault="007B1EE7" w:rsidP="00016D36">
            <w:pPr>
              <w:jc w:val="both"/>
              <w:rPr>
                <w:rFonts w:ascii="Arial" w:hAnsi="Arial" w:cs="Arial"/>
                <w:sz w:val="22"/>
                <w:szCs w:val="22"/>
              </w:rPr>
            </w:pPr>
            <w:r>
              <w:rPr>
                <w:rFonts w:ascii="Arial" w:hAnsi="Arial" w:cs="Arial"/>
                <w:sz w:val="22"/>
                <w:szCs w:val="22"/>
              </w:rPr>
              <w:t>Nil</w:t>
            </w:r>
          </w:p>
        </w:tc>
      </w:tr>
      <w:tr w:rsidR="00B41C56" w:rsidRPr="00260A33" w:rsidTr="00A73B54">
        <w:trPr>
          <w:trHeight w:val="399"/>
        </w:trPr>
        <w:tc>
          <w:tcPr>
            <w:tcW w:w="1980" w:type="dxa"/>
          </w:tcPr>
          <w:p w:rsidR="00B41C56" w:rsidRPr="00C362FD" w:rsidRDefault="00B41C56" w:rsidP="00F23D9D">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Staff</w:t>
            </w:r>
          </w:p>
        </w:tc>
        <w:tc>
          <w:tcPr>
            <w:tcW w:w="7503" w:type="dxa"/>
          </w:tcPr>
          <w:p w:rsidR="00B41C56" w:rsidRPr="009B4C9A" w:rsidRDefault="007B1EE7" w:rsidP="00A73B54">
            <w:pPr>
              <w:tabs>
                <w:tab w:val="left" w:pos="-720"/>
                <w:tab w:val="num" w:pos="0"/>
              </w:tabs>
              <w:suppressAutoHyphens/>
              <w:spacing w:after="120"/>
              <w:jc w:val="both"/>
              <w:rPr>
                <w:rFonts w:ascii="Arial" w:hAnsi="Arial" w:cs="Arial"/>
                <w:spacing w:val="-3"/>
                <w:szCs w:val="24"/>
                <w:lang w:val="en-GB"/>
              </w:rPr>
            </w:pPr>
            <w:r>
              <w:rPr>
                <w:rFonts w:ascii="Arial" w:hAnsi="Arial" w:cs="Arial"/>
                <w:spacing w:val="-3"/>
                <w:szCs w:val="24"/>
                <w:lang w:val="en-GB"/>
              </w:rPr>
              <w:t>Nil</w:t>
            </w:r>
          </w:p>
        </w:tc>
      </w:tr>
      <w:tr w:rsidR="00B41C56" w:rsidRPr="00260A33" w:rsidTr="00A73B54">
        <w:trPr>
          <w:trHeight w:val="415"/>
        </w:trPr>
        <w:tc>
          <w:tcPr>
            <w:tcW w:w="1980" w:type="dxa"/>
          </w:tcPr>
          <w:p w:rsidR="00B41C56" w:rsidRPr="00C362FD" w:rsidRDefault="00B41C56" w:rsidP="00F23D9D">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Contractual</w:t>
            </w:r>
          </w:p>
        </w:tc>
        <w:tc>
          <w:tcPr>
            <w:tcW w:w="7503" w:type="dxa"/>
          </w:tcPr>
          <w:p w:rsidR="00B41C56" w:rsidRPr="00D7457C" w:rsidRDefault="007B1EE7" w:rsidP="007B1EE7">
            <w:pPr>
              <w:tabs>
                <w:tab w:val="left" w:pos="-720"/>
                <w:tab w:val="num" w:pos="0"/>
              </w:tabs>
              <w:suppressAutoHyphens/>
              <w:spacing w:after="120"/>
              <w:jc w:val="both"/>
              <w:rPr>
                <w:rFonts w:ascii="Arial" w:hAnsi="Arial" w:cs="Arial"/>
                <w:b/>
                <w:spacing w:val="-3"/>
                <w:szCs w:val="24"/>
                <w:lang w:val="en-GB"/>
              </w:rPr>
            </w:pPr>
            <w:r w:rsidRPr="007B1EE7">
              <w:rPr>
                <w:rFonts w:ascii="Arial" w:hAnsi="Arial" w:cs="Arial"/>
                <w:spacing w:val="-3"/>
                <w:szCs w:val="24"/>
                <w:lang w:val="en-GB"/>
              </w:rPr>
              <w:t>Nil</w:t>
            </w:r>
          </w:p>
        </w:tc>
      </w:tr>
    </w:tbl>
    <w:p w:rsidR="00B41C56" w:rsidRPr="00663825" w:rsidRDefault="00B41C56" w:rsidP="00E91E45">
      <w:pPr>
        <w:ind w:left="633"/>
        <w:rPr>
          <w:rFonts w:ascii="Arial" w:hAnsi="Arial" w:cs="Arial"/>
          <w:szCs w:val="24"/>
        </w:rPr>
      </w:pPr>
    </w:p>
    <w:p w:rsidR="00663825" w:rsidRDefault="00663825">
      <w:pPr>
        <w:rPr>
          <w:rFonts w:ascii="Arial" w:hAnsi="Arial" w:cs="Arial"/>
          <w:b/>
          <w:bCs/>
          <w:color w:val="FFFFFF"/>
          <w:szCs w:val="24"/>
          <w:bdr w:val="single" w:sz="4" w:space="0" w:color="auto"/>
        </w:rPr>
      </w:pPr>
      <w:r w:rsidRPr="00663825">
        <w:rPr>
          <w:rFonts w:ascii="Arial" w:hAnsi="Arial" w:cs="Arial"/>
          <w:b/>
          <w:bCs/>
          <w:color w:val="FFFFFF"/>
          <w:szCs w:val="24"/>
          <w:highlight w:val="darkBlue"/>
          <w:bdr w:val="single" w:sz="4" w:space="0" w:color="auto"/>
        </w:rPr>
        <w:t>FUNCTIONAL RELATIONSHIPS:</w:t>
      </w:r>
      <w:r w:rsidR="008C4836">
        <w:rPr>
          <w:rFonts w:ascii="Arial" w:hAnsi="Arial" w:cs="Arial"/>
          <w:b/>
          <w:bCs/>
          <w:color w:val="FFFFFF"/>
          <w:szCs w:val="24"/>
          <w:bdr w:val="single" w:sz="4" w:space="0" w:color="auto"/>
        </w:rPr>
        <w:t xml:space="preserve"> </w:t>
      </w:r>
    </w:p>
    <w:p w:rsidR="008C4836" w:rsidRPr="00D634D8" w:rsidRDefault="000325F0">
      <w:pPr>
        <w:rPr>
          <w:rFonts w:ascii="Arial" w:hAnsi="Arial" w:cs="Arial"/>
          <w:i/>
          <w:sz w:val="22"/>
          <w:szCs w:val="24"/>
        </w:rPr>
      </w:pPr>
      <w:r w:rsidRPr="00D634D8">
        <w:rPr>
          <w:rFonts w:ascii="Arial" w:hAnsi="Arial" w:cs="Arial"/>
          <w:sz w:val="22"/>
          <w:szCs w:val="24"/>
        </w:rPr>
        <w:t>The requirement for human relations skills in dealing with other personnel and external contacts.</w:t>
      </w:r>
      <w:r w:rsidRPr="00D634D8">
        <w:rPr>
          <w:rFonts w:ascii="Arial" w:hAnsi="Arial" w:cs="Arial"/>
          <w:i/>
          <w:sz w:val="22"/>
          <w:szCs w:val="24"/>
        </w:rPr>
        <w:t xml:space="preserve"> (</w:t>
      </w:r>
      <w:r w:rsidR="008C4836" w:rsidRPr="00D634D8">
        <w:rPr>
          <w:rFonts w:ascii="Arial" w:hAnsi="Arial" w:cs="Arial"/>
          <w:i/>
          <w:sz w:val="22"/>
          <w:szCs w:val="24"/>
        </w:rPr>
        <w:t>List the external and internal types of functional relationships)</w:t>
      </w:r>
    </w:p>
    <w:p w:rsidR="00D04E4F" w:rsidRPr="00663825" w:rsidRDefault="00D04E4F">
      <w:pPr>
        <w:rPr>
          <w:rFonts w:ascii="Arial" w:hAnsi="Arial" w:cs="Arial"/>
          <w:szCs w:val="24"/>
        </w:rPr>
      </w:pPr>
      <w:r w:rsidRPr="00663825">
        <w:rPr>
          <w:rFonts w:ascii="Arial" w:hAnsi="Arial" w:cs="Arial"/>
          <w:szCs w:val="24"/>
        </w:rPr>
        <w:tab/>
      </w:r>
    </w:p>
    <w:tbl>
      <w:tblPr>
        <w:tblW w:w="9873" w:type="dxa"/>
        <w:tblLayout w:type="fixed"/>
        <w:tblCellMar>
          <w:left w:w="107" w:type="dxa"/>
          <w:right w:w="107" w:type="dxa"/>
        </w:tblCellMar>
        <w:tblLook w:val="0000" w:firstRow="0" w:lastRow="0" w:firstColumn="0" w:lastColumn="0" w:noHBand="0" w:noVBand="0"/>
      </w:tblPr>
      <w:tblGrid>
        <w:gridCol w:w="2518"/>
        <w:gridCol w:w="2518"/>
        <w:gridCol w:w="2518"/>
        <w:gridCol w:w="2319"/>
      </w:tblGrid>
      <w:tr w:rsidR="00B17419" w:rsidRPr="00B60AC1" w:rsidTr="00B17419">
        <w:trPr>
          <w:trHeight w:val="478"/>
        </w:trPr>
        <w:tc>
          <w:tcPr>
            <w:tcW w:w="2518" w:type="dxa"/>
            <w:tcBorders>
              <w:top w:val="single" w:sz="4" w:space="0" w:color="auto"/>
              <w:left w:val="single" w:sz="4" w:space="0" w:color="auto"/>
              <w:bottom w:val="single" w:sz="4" w:space="0" w:color="auto"/>
              <w:right w:val="single" w:sz="4" w:space="0" w:color="auto"/>
            </w:tcBorders>
          </w:tcPr>
          <w:p w:rsidR="00B17419" w:rsidRPr="00B60AC1" w:rsidRDefault="00B17419" w:rsidP="00B17419">
            <w:pPr>
              <w:pStyle w:val="Heading5"/>
              <w:spacing w:beforeLines="10" w:before="24" w:afterLines="10" w:after="24"/>
              <w:rPr>
                <w:rFonts w:ascii="Arial" w:hAnsi="Arial" w:cs="Arial"/>
                <w:sz w:val="22"/>
                <w:szCs w:val="22"/>
              </w:rPr>
            </w:pPr>
            <w:r w:rsidRPr="00B60AC1">
              <w:rPr>
                <w:rFonts w:ascii="Arial" w:hAnsi="Arial" w:cs="Arial"/>
                <w:sz w:val="22"/>
                <w:szCs w:val="22"/>
              </w:rPr>
              <w:t>Internal</w:t>
            </w:r>
          </w:p>
        </w:tc>
        <w:tc>
          <w:tcPr>
            <w:tcW w:w="2518" w:type="dxa"/>
            <w:tcBorders>
              <w:top w:val="single" w:sz="4" w:space="0" w:color="auto"/>
              <w:left w:val="single" w:sz="4" w:space="0" w:color="auto"/>
              <w:bottom w:val="single" w:sz="4" w:space="0" w:color="auto"/>
              <w:right w:val="single" w:sz="4" w:space="0" w:color="auto"/>
            </w:tcBorders>
          </w:tcPr>
          <w:p w:rsidR="00B17419" w:rsidRPr="00B60AC1" w:rsidRDefault="00B17419" w:rsidP="00B17419">
            <w:pPr>
              <w:pStyle w:val="Heading5"/>
              <w:spacing w:beforeLines="10" w:before="24" w:afterLines="10" w:after="24"/>
              <w:rPr>
                <w:rFonts w:ascii="Arial" w:hAnsi="Arial" w:cs="Arial"/>
                <w:sz w:val="22"/>
                <w:szCs w:val="22"/>
              </w:rPr>
            </w:pPr>
            <w:r w:rsidRPr="00B60AC1">
              <w:rPr>
                <w:rFonts w:ascii="Arial" w:hAnsi="Arial" w:cs="Arial"/>
                <w:sz w:val="22"/>
                <w:szCs w:val="22"/>
              </w:rPr>
              <w:t>Nature of Contact</w:t>
            </w:r>
          </w:p>
        </w:tc>
        <w:tc>
          <w:tcPr>
            <w:tcW w:w="2518" w:type="dxa"/>
            <w:tcBorders>
              <w:top w:val="single" w:sz="4" w:space="0" w:color="auto"/>
              <w:left w:val="single" w:sz="4" w:space="0" w:color="auto"/>
              <w:bottom w:val="single" w:sz="4" w:space="0" w:color="auto"/>
              <w:right w:val="single" w:sz="4" w:space="0" w:color="auto"/>
            </w:tcBorders>
          </w:tcPr>
          <w:p w:rsidR="00B17419" w:rsidRPr="00B60AC1" w:rsidRDefault="00B17419" w:rsidP="00B17419">
            <w:pPr>
              <w:pStyle w:val="Heading5"/>
              <w:spacing w:beforeLines="10" w:before="24" w:afterLines="10" w:after="24"/>
              <w:rPr>
                <w:rFonts w:ascii="Arial" w:hAnsi="Arial" w:cs="Arial"/>
                <w:sz w:val="22"/>
                <w:szCs w:val="22"/>
              </w:rPr>
            </w:pPr>
            <w:r w:rsidRPr="00B60AC1">
              <w:rPr>
                <w:rFonts w:ascii="Arial" w:hAnsi="Arial" w:cs="Arial"/>
                <w:sz w:val="22"/>
                <w:szCs w:val="22"/>
              </w:rPr>
              <w:t>External</w:t>
            </w:r>
          </w:p>
        </w:tc>
        <w:tc>
          <w:tcPr>
            <w:tcW w:w="2319" w:type="dxa"/>
            <w:tcBorders>
              <w:top w:val="single" w:sz="4" w:space="0" w:color="auto"/>
              <w:left w:val="single" w:sz="4" w:space="0" w:color="auto"/>
              <w:bottom w:val="single" w:sz="4" w:space="0" w:color="auto"/>
              <w:right w:val="single" w:sz="4" w:space="0" w:color="auto"/>
            </w:tcBorders>
          </w:tcPr>
          <w:p w:rsidR="00B17419" w:rsidRPr="00B60AC1" w:rsidRDefault="00B17419" w:rsidP="00B17419">
            <w:pPr>
              <w:pStyle w:val="Heading5"/>
              <w:spacing w:beforeLines="10" w:before="24" w:afterLines="10" w:after="24"/>
              <w:rPr>
                <w:rFonts w:ascii="Arial" w:hAnsi="Arial" w:cs="Arial"/>
                <w:sz w:val="22"/>
                <w:szCs w:val="22"/>
              </w:rPr>
            </w:pPr>
            <w:r w:rsidRPr="00B60AC1">
              <w:rPr>
                <w:rFonts w:ascii="Arial" w:hAnsi="Arial" w:cs="Arial"/>
                <w:sz w:val="22"/>
                <w:szCs w:val="22"/>
              </w:rPr>
              <w:t>Nature of Contact</w:t>
            </w:r>
          </w:p>
        </w:tc>
      </w:tr>
      <w:tr w:rsidR="00767B70" w:rsidRPr="00B60AC1"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B60AC1" w:rsidRDefault="00B9069F" w:rsidP="00767B70">
            <w:pPr>
              <w:rPr>
                <w:rFonts w:ascii="Arial" w:hAnsi="Arial" w:cs="Arial"/>
                <w:sz w:val="22"/>
                <w:szCs w:val="22"/>
              </w:rPr>
            </w:pPr>
            <w:r w:rsidRPr="00B60AC1">
              <w:rPr>
                <w:rFonts w:ascii="Arial" w:hAnsi="Arial" w:cs="Arial"/>
                <w:sz w:val="22"/>
                <w:szCs w:val="22"/>
              </w:rPr>
              <w:t>Manager-National Curriculum</w:t>
            </w:r>
          </w:p>
        </w:tc>
        <w:tc>
          <w:tcPr>
            <w:tcW w:w="2518" w:type="dxa"/>
            <w:tcBorders>
              <w:top w:val="single" w:sz="4" w:space="0" w:color="auto"/>
              <w:left w:val="single" w:sz="4" w:space="0" w:color="auto"/>
              <w:bottom w:val="single" w:sz="4" w:space="0" w:color="auto"/>
              <w:right w:val="single" w:sz="4" w:space="0" w:color="auto"/>
            </w:tcBorders>
          </w:tcPr>
          <w:p w:rsidR="00767B70" w:rsidRPr="00B60AC1" w:rsidRDefault="00767B70" w:rsidP="00767B70">
            <w:pPr>
              <w:rPr>
                <w:rFonts w:ascii="Arial" w:hAnsi="Arial" w:cs="Arial"/>
                <w:sz w:val="22"/>
                <w:szCs w:val="22"/>
              </w:rPr>
            </w:pPr>
            <w:r w:rsidRPr="00B60AC1">
              <w:rPr>
                <w:rFonts w:ascii="Arial" w:hAnsi="Arial" w:cs="Arial"/>
                <w:sz w:val="22"/>
                <w:szCs w:val="22"/>
              </w:rPr>
              <w:t>Reporting, planning, direction</w:t>
            </w:r>
          </w:p>
        </w:tc>
        <w:tc>
          <w:tcPr>
            <w:tcW w:w="2518" w:type="dxa"/>
            <w:tcBorders>
              <w:top w:val="single" w:sz="4" w:space="0" w:color="auto"/>
              <w:left w:val="single" w:sz="4" w:space="0" w:color="auto"/>
              <w:bottom w:val="single" w:sz="4" w:space="0" w:color="auto"/>
              <w:right w:val="single" w:sz="4" w:space="0" w:color="auto"/>
            </w:tcBorders>
          </w:tcPr>
          <w:p w:rsidR="00767B70"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School Principals and Teachers</w:t>
            </w:r>
          </w:p>
        </w:tc>
        <w:tc>
          <w:tcPr>
            <w:tcW w:w="2319" w:type="dxa"/>
            <w:tcBorders>
              <w:top w:val="single" w:sz="4" w:space="0" w:color="auto"/>
              <w:left w:val="single" w:sz="4" w:space="0" w:color="auto"/>
              <w:bottom w:val="single" w:sz="4" w:space="0" w:color="auto"/>
              <w:right w:val="single" w:sz="4" w:space="0" w:color="auto"/>
            </w:tcBorders>
          </w:tcPr>
          <w:p w:rsidR="00767B70"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Capacity building and coaching</w:t>
            </w:r>
          </w:p>
        </w:tc>
      </w:tr>
      <w:tr w:rsidR="00B9069F" w:rsidRPr="00B60AC1"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B9069F"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Curriculum Development and Assessment Teams</w:t>
            </w:r>
          </w:p>
        </w:tc>
        <w:tc>
          <w:tcPr>
            <w:tcW w:w="2518" w:type="dxa"/>
            <w:tcBorders>
              <w:top w:val="single" w:sz="4" w:space="0" w:color="auto"/>
              <w:left w:val="single" w:sz="4" w:space="0" w:color="auto"/>
              <w:bottom w:val="single" w:sz="4" w:space="0" w:color="auto"/>
              <w:right w:val="single" w:sz="4" w:space="0" w:color="auto"/>
            </w:tcBorders>
          </w:tcPr>
          <w:p w:rsidR="00B9069F"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Curriculum interpretation, alignment</w:t>
            </w:r>
          </w:p>
        </w:tc>
        <w:tc>
          <w:tcPr>
            <w:tcW w:w="2518" w:type="dxa"/>
            <w:tcBorders>
              <w:top w:val="single" w:sz="4" w:space="0" w:color="auto"/>
              <w:left w:val="single" w:sz="4" w:space="0" w:color="auto"/>
              <w:bottom w:val="single" w:sz="4" w:space="0" w:color="auto"/>
              <w:right w:val="single" w:sz="4" w:space="0" w:color="auto"/>
            </w:tcBorders>
          </w:tcPr>
          <w:p w:rsidR="00B9069F"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Pa Enua Teachers</w:t>
            </w:r>
          </w:p>
        </w:tc>
        <w:tc>
          <w:tcPr>
            <w:tcW w:w="2319" w:type="dxa"/>
            <w:tcBorders>
              <w:top w:val="single" w:sz="4" w:space="0" w:color="auto"/>
              <w:left w:val="single" w:sz="4" w:space="0" w:color="auto"/>
              <w:bottom w:val="single" w:sz="4" w:space="0" w:color="auto"/>
              <w:right w:val="single" w:sz="4" w:space="0" w:color="auto"/>
            </w:tcBorders>
          </w:tcPr>
          <w:p w:rsidR="00B9069F"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Remote and in-person support for curriculum delivery</w:t>
            </w:r>
          </w:p>
        </w:tc>
      </w:tr>
      <w:tr w:rsidR="00767B70" w:rsidRPr="00B60AC1"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Māori, ECE, and Inclusive Ed Facilitators</w:t>
            </w:r>
          </w:p>
        </w:tc>
        <w:tc>
          <w:tcPr>
            <w:tcW w:w="2518" w:type="dxa"/>
            <w:tcBorders>
              <w:top w:val="single" w:sz="4" w:space="0" w:color="auto"/>
              <w:left w:val="single" w:sz="4" w:space="0" w:color="auto"/>
              <w:bottom w:val="single" w:sz="4" w:space="0" w:color="auto"/>
              <w:right w:val="single" w:sz="4" w:space="0" w:color="auto"/>
            </w:tcBorders>
          </w:tcPr>
          <w:p w:rsidR="00767B70"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Collaboration on cross-cutting themes</w:t>
            </w:r>
          </w:p>
        </w:tc>
        <w:tc>
          <w:tcPr>
            <w:tcW w:w="2518" w:type="dxa"/>
            <w:tcBorders>
              <w:top w:val="single" w:sz="4" w:space="0" w:color="auto"/>
              <w:left w:val="single" w:sz="4" w:space="0" w:color="auto"/>
              <w:bottom w:val="single" w:sz="4" w:space="0" w:color="auto"/>
              <w:right w:val="single" w:sz="4" w:space="0" w:color="auto"/>
            </w:tcBorders>
          </w:tcPr>
          <w:p w:rsidR="00767B70" w:rsidRPr="00B60AC1" w:rsidRDefault="0036394E" w:rsidP="00B9069F">
            <w:pPr>
              <w:rPr>
                <w:rFonts w:ascii="Arial" w:hAnsi="Arial" w:cs="Arial"/>
                <w:sz w:val="22"/>
                <w:szCs w:val="22"/>
              </w:rPr>
            </w:pPr>
            <w:r w:rsidRPr="00B60AC1">
              <w:rPr>
                <w:rFonts w:ascii="Arial" w:hAnsi="Arial" w:cs="Arial"/>
                <w:color w:val="0D0D0D"/>
                <w:sz w:val="22"/>
                <w:szCs w:val="22"/>
                <w:shd w:val="clear" w:color="auto" w:fill="FFFFFF"/>
              </w:rPr>
              <w:t>Parents and Community (as needed)</w:t>
            </w:r>
          </w:p>
        </w:tc>
        <w:tc>
          <w:tcPr>
            <w:tcW w:w="2319" w:type="dxa"/>
            <w:tcBorders>
              <w:top w:val="single" w:sz="4" w:space="0" w:color="auto"/>
              <w:left w:val="single" w:sz="4" w:space="0" w:color="auto"/>
              <w:bottom w:val="single" w:sz="4" w:space="0" w:color="auto"/>
              <w:right w:val="single" w:sz="4" w:space="0" w:color="auto"/>
            </w:tcBorders>
          </w:tcPr>
          <w:p w:rsidR="00767B70"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Support for home–school learning partnerships</w:t>
            </w:r>
          </w:p>
        </w:tc>
      </w:tr>
      <w:tr w:rsidR="00767B70" w:rsidRPr="00B60AC1"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Teacher Development Centre</w:t>
            </w:r>
          </w:p>
        </w:tc>
        <w:tc>
          <w:tcPr>
            <w:tcW w:w="2518" w:type="dxa"/>
            <w:tcBorders>
              <w:top w:val="single" w:sz="4" w:space="0" w:color="auto"/>
              <w:left w:val="single" w:sz="4" w:space="0" w:color="auto"/>
              <w:bottom w:val="single" w:sz="4" w:space="0" w:color="auto"/>
              <w:right w:val="single" w:sz="4" w:space="0" w:color="auto"/>
            </w:tcBorders>
          </w:tcPr>
          <w:p w:rsidR="00767B70"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Professional learning delivery</w:t>
            </w:r>
          </w:p>
        </w:tc>
        <w:tc>
          <w:tcPr>
            <w:tcW w:w="2518" w:type="dxa"/>
            <w:tcBorders>
              <w:top w:val="single" w:sz="4" w:space="0" w:color="auto"/>
              <w:left w:val="single" w:sz="4" w:space="0" w:color="auto"/>
              <w:bottom w:val="single" w:sz="4" w:space="0" w:color="auto"/>
              <w:right w:val="single" w:sz="4" w:space="0" w:color="auto"/>
            </w:tcBorders>
          </w:tcPr>
          <w:p w:rsidR="00767B70" w:rsidRPr="00B60AC1" w:rsidRDefault="00767B70" w:rsidP="00767B70">
            <w:pPr>
              <w:pStyle w:val="Heading5"/>
              <w:spacing w:beforeLines="10" w:before="24" w:afterLines="10" w:after="24"/>
              <w:rPr>
                <w:rFonts w:ascii="Arial" w:hAnsi="Arial" w:cs="Arial"/>
                <w:b w:val="0"/>
                <w:i w:val="0"/>
                <w:sz w:val="22"/>
                <w:szCs w:val="22"/>
              </w:rPr>
            </w:pPr>
          </w:p>
        </w:tc>
        <w:tc>
          <w:tcPr>
            <w:tcW w:w="2319" w:type="dxa"/>
            <w:tcBorders>
              <w:top w:val="single" w:sz="4" w:space="0" w:color="auto"/>
              <w:left w:val="single" w:sz="4" w:space="0" w:color="auto"/>
              <w:bottom w:val="single" w:sz="4" w:space="0" w:color="auto"/>
              <w:right w:val="single" w:sz="4" w:space="0" w:color="auto"/>
            </w:tcBorders>
          </w:tcPr>
          <w:p w:rsidR="00767B70" w:rsidRPr="00B60AC1" w:rsidRDefault="00767B70" w:rsidP="00767B70">
            <w:pPr>
              <w:rPr>
                <w:rFonts w:ascii="Arial" w:hAnsi="Arial" w:cs="Arial"/>
                <w:sz w:val="22"/>
                <w:szCs w:val="22"/>
              </w:rPr>
            </w:pPr>
          </w:p>
        </w:tc>
      </w:tr>
      <w:tr w:rsidR="00767B70" w:rsidRPr="00B60AC1"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QA and School Review Team</w:t>
            </w:r>
          </w:p>
        </w:tc>
        <w:tc>
          <w:tcPr>
            <w:tcW w:w="2518" w:type="dxa"/>
            <w:tcBorders>
              <w:top w:val="single" w:sz="4" w:space="0" w:color="auto"/>
              <w:left w:val="single" w:sz="4" w:space="0" w:color="auto"/>
              <w:bottom w:val="single" w:sz="4" w:space="0" w:color="auto"/>
              <w:right w:val="single" w:sz="4" w:space="0" w:color="auto"/>
            </w:tcBorders>
          </w:tcPr>
          <w:p w:rsidR="00767B70" w:rsidRPr="00B60AC1" w:rsidRDefault="0036394E" w:rsidP="00767B70">
            <w:pPr>
              <w:rPr>
                <w:rFonts w:ascii="Arial" w:hAnsi="Arial" w:cs="Arial"/>
                <w:sz w:val="22"/>
                <w:szCs w:val="22"/>
              </w:rPr>
            </w:pPr>
            <w:r w:rsidRPr="00B60AC1">
              <w:rPr>
                <w:rFonts w:ascii="Arial" w:hAnsi="Arial" w:cs="Arial"/>
                <w:color w:val="0D0D0D"/>
                <w:sz w:val="22"/>
                <w:szCs w:val="22"/>
                <w:shd w:val="clear" w:color="auto" w:fill="FFFFFF"/>
              </w:rPr>
              <w:t>Alignment with school improvement plans</w:t>
            </w:r>
          </w:p>
        </w:tc>
        <w:tc>
          <w:tcPr>
            <w:tcW w:w="2518" w:type="dxa"/>
            <w:tcBorders>
              <w:top w:val="single" w:sz="4" w:space="0" w:color="auto"/>
              <w:left w:val="single" w:sz="4" w:space="0" w:color="auto"/>
              <w:bottom w:val="single" w:sz="4" w:space="0" w:color="auto"/>
              <w:right w:val="single" w:sz="4" w:space="0" w:color="auto"/>
            </w:tcBorders>
          </w:tcPr>
          <w:p w:rsidR="00767B70" w:rsidRPr="00B60AC1" w:rsidRDefault="00767B70" w:rsidP="00767B70">
            <w:pPr>
              <w:pStyle w:val="Heading5"/>
              <w:spacing w:beforeLines="10" w:before="24" w:afterLines="10" w:after="24"/>
              <w:rPr>
                <w:rFonts w:ascii="Arial" w:hAnsi="Arial" w:cs="Arial"/>
                <w:b w:val="0"/>
                <w:i w:val="0"/>
                <w:sz w:val="22"/>
                <w:szCs w:val="22"/>
              </w:rPr>
            </w:pPr>
          </w:p>
        </w:tc>
        <w:tc>
          <w:tcPr>
            <w:tcW w:w="2319" w:type="dxa"/>
            <w:tcBorders>
              <w:top w:val="single" w:sz="4" w:space="0" w:color="auto"/>
              <w:left w:val="single" w:sz="4" w:space="0" w:color="auto"/>
              <w:bottom w:val="single" w:sz="4" w:space="0" w:color="auto"/>
              <w:right w:val="single" w:sz="4" w:space="0" w:color="auto"/>
            </w:tcBorders>
          </w:tcPr>
          <w:p w:rsidR="00767B70" w:rsidRPr="00B60AC1" w:rsidRDefault="00767B70" w:rsidP="00767B70">
            <w:pPr>
              <w:rPr>
                <w:rFonts w:ascii="Arial" w:hAnsi="Arial" w:cs="Arial"/>
                <w:sz w:val="22"/>
                <w:szCs w:val="22"/>
              </w:rPr>
            </w:pPr>
          </w:p>
        </w:tc>
      </w:tr>
    </w:tbl>
    <w:p w:rsidR="001B1289" w:rsidRDefault="001B1289" w:rsidP="00E0582A">
      <w:pPr>
        <w:pStyle w:val="BodyText"/>
        <w:rPr>
          <w:rFonts w:ascii="Arial" w:hAnsi="Arial" w:cs="Arial"/>
          <w:b/>
          <w:bCs/>
          <w:color w:val="FFFFFF"/>
          <w:spacing w:val="0"/>
          <w:sz w:val="24"/>
          <w:szCs w:val="24"/>
          <w:highlight w:val="darkBlue"/>
          <w:bdr w:val="single" w:sz="4" w:space="0" w:color="auto"/>
          <w:lang w:val="en-AU"/>
        </w:rPr>
      </w:pPr>
    </w:p>
    <w:p w:rsidR="00356C44" w:rsidRPr="00663825" w:rsidRDefault="00B41C56" w:rsidP="00E0582A">
      <w:pPr>
        <w:pStyle w:val="BodyText"/>
        <w:rPr>
          <w:rFonts w:ascii="Arial" w:hAnsi="Arial" w:cs="Arial"/>
          <w:b/>
          <w:bCs/>
          <w:color w:val="FFFFFF"/>
          <w:spacing w:val="0"/>
          <w:sz w:val="24"/>
          <w:szCs w:val="24"/>
          <w:bdr w:val="single" w:sz="4" w:space="0" w:color="auto"/>
          <w:lang w:val="en-AU"/>
        </w:rPr>
      </w:pPr>
      <w:r>
        <w:rPr>
          <w:rFonts w:ascii="Arial" w:hAnsi="Arial" w:cs="Arial"/>
          <w:b/>
          <w:bCs/>
          <w:color w:val="FFFFFF"/>
          <w:spacing w:val="0"/>
          <w:sz w:val="24"/>
          <w:szCs w:val="24"/>
          <w:highlight w:val="darkBlue"/>
          <w:bdr w:val="single" w:sz="4" w:space="0" w:color="auto"/>
          <w:lang w:val="en-AU"/>
        </w:rPr>
        <w:t>QUALIFICATION</w:t>
      </w:r>
      <w:r w:rsidR="00663825" w:rsidRPr="00663825">
        <w:rPr>
          <w:rFonts w:ascii="Arial" w:hAnsi="Arial" w:cs="Arial"/>
          <w:b/>
          <w:bCs/>
          <w:color w:val="FFFFFF"/>
          <w:spacing w:val="0"/>
          <w:sz w:val="24"/>
          <w:szCs w:val="24"/>
          <w:highlight w:val="darkBlue"/>
          <w:bdr w:val="single" w:sz="4" w:space="0" w:color="auto"/>
          <w:lang w:val="en-AU"/>
        </w:rPr>
        <w:t>:</w:t>
      </w:r>
    </w:p>
    <w:p w:rsidR="0055053D" w:rsidRPr="00D634D8" w:rsidRDefault="00D634D8" w:rsidP="00E0582A">
      <w:pPr>
        <w:pStyle w:val="Heading6"/>
        <w:rPr>
          <w:rFonts w:ascii="Arial" w:hAnsi="Arial" w:cs="Arial"/>
          <w:b w:val="0"/>
          <w:bCs/>
          <w:szCs w:val="24"/>
        </w:rPr>
      </w:pPr>
      <w:r>
        <w:rPr>
          <w:rFonts w:ascii="Arial" w:hAnsi="Arial" w:cs="Arial"/>
          <w:b w:val="0"/>
          <w:bCs/>
          <w:szCs w:val="24"/>
        </w:rPr>
        <w:t>L</w:t>
      </w:r>
      <w:r w:rsidR="000325F0" w:rsidRPr="00D634D8">
        <w:rPr>
          <w:rFonts w:ascii="Arial" w:hAnsi="Arial" w:cs="Arial"/>
          <w:b w:val="0"/>
          <w:bCs/>
          <w:szCs w:val="24"/>
        </w:rPr>
        <w:t>evel of education required to perform the functions required of the position. This combines formal and informal levels of training and education.</w:t>
      </w:r>
    </w:p>
    <w:p w:rsidR="0055053D" w:rsidRPr="00663825" w:rsidRDefault="0055053D" w:rsidP="00E22A91">
      <w:pPr>
        <w:rPr>
          <w:rFonts w:ascii="Arial" w:hAnsi="Arial" w:cs="Arial"/>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36394E" w:rsidTr="00482B2F">
        <w:tc>
          <w:tcPr>
            <w:tcW w:w="4643" w:type="dxa"/>
          </w:tcPr>
          <w:p w:rsidR="0055053D" w:rsidRPr="0036394E" w:rsidRDefault="0055053D" w:rsidP="00E22A91">
            <w:pPr>
              <w:spacing w:before="40" w:after="40"/>
              <w:rPr>
                <w:rFonts w:ascii="Arial" w:hAnsi="Arial" w:cs="Arial"/>
                <w:b/>
                <w:sz w:val="22"/>
                <w:szCs w:val="22"/>
              </w:rPr>
            </w:pPr>
            <w:r w:rsidRPr="0036394E">
              <w:rPr>
                <w:rFonts w:ascii="Arial" w:hAnsi="Arial" w:cs="Arial"/>
                <w:b/>
                <w:sz w:val="22"/>
                <w:szCs w:val="22"/>
              </w:rPr>
              <w:t xml:space="preserve">Essential: </w:t>
            </w:r>
            <w:r w:rsidR="004F41DF" w:rsidRPr="0036394E">
              <w:rPr>
                <w:rFonts w:ascii="Arial" w:hAnsi="Arial" w:cs="Arial"/>
                <w:b/>
                <w:sz w:val="22"/>
                <w:szCs w:val="22"/>
              </w:rPr>
              <w:t>(least qualification to be competent)</w:t>
            </w:r>
            <w:r w:rsidRPr="0036394E">
              <w:rPr>
                <w:rFonts w:ascii="Arial" w:hAnsi="Arial" w:cs="Arial"/>
                <w:b/>
                <w:sz w:val="22"/>
                <w:szCs w:val="22"/>
              </w:rPr>
              <w:t xml:space="preserve"> </w:t>
            </w:r>
          </w:p>
        </w:tc>
        <w:tc>
          <w:tcPr>
            <w:tcW w:w="4963" w:type="dxa"/>
          </w:tcPr>
          <w:p w:rsidR="0055053D" w:rsidRPr="0036394E" w:rsidRDefault="0055053D" w:rsidP="00E22A91">
            <w:pPr>
              <w:spacing w:before="40" w:after="40"/>
              <w:rPr>
                <w:rFonts w:ascii="Arial" w:hAnsi="Arial" w:cs="Arial"/>
                <w:b/>
                <w:sz w:val="22"/>
                <w:szCs w:val="22"/>
              </w:rPr>
            </w:pPr>
            <w:r w:rsidRPr="0036394E">
              <w:rPr>
                <w:rFonts w:ascii="Arial" w:hAnsi="Arial" w:cs="Arial"/>
                <w:b/>
                <w:sz w:val="22"/>
                <w:szCs w:val="22"/>
              </w:rPr>
              <w:t>Desirable:</w:t>
            </w:r>
            <w:r w:rsidR="00053E60" w:rsidRPr="0036394E">
              <w:rPr>
                <w:rFonts w:ascii="Arial" w:hAnsi="Arial" w:cs="Arial"/>
                <w:b/>
                <w:sz w:val="22"/>
                <w:szCs w:val="22"/>
              </w:rPr>
              <w:t xml:space="preserve"> </w:t>
            </w:r>
            <w:r w:rsidR="004F41DF" w:rsidRPr="0036394E">
              <w:rPr>
                <w:rFonts w:ascii="Arial" w:hAnsi="Arial" w:cs="Arial"/>
                <w:b/>
                <w:sz w:val="22"/>
                <w:szCs w:val="22"/>
              </w:rPr>
              <w:t>(specific qualification for job)</w:t>
            </w:r>
            <w:r w:rsidRPr="0036394E">
              <w:rPr>
                <w:rFonts w:ascii="Arial" w:hAnsi="Arial" w:cs="Arial"/>
                <w:b/>
                <w:sz w:val="22"/>
                <w:szCs w:val="22"/>
              </w:rPr>
              <w:t xml:space="preserve">  </w:t>
            </w:r>
          </w:p>
        </w:tc>
      </w:tr>
      <w:tr w:rsidR="00FA5D07" w:rsidRPr="0036394E" w:rsidTr="00482B2F">
        <w:tc>
          <w:tcPr>
            <w:tcW w:w="4643" w:type="dxa"/>
          </w:tcPr>
          <w:p w:rsidR="0036394E" w:rsidRPr="0036394E" w:rsidRDefault="0036394E" w:rsidP="00B60AC1">
            <w:pPr>
              <w:pStyle w:val="ListParagraph"/>
              <w:numPr>
                <w:ilvl w:val="0"/>
                <w:numId w:val="5"/>
              </w:numPr>
              <w:shd w:val="clear" w:color="auto" w:fill="FFFFFF"/>
              <w:rPr>
                <w:rFonts w:ascii="Arial" w:hAnsi="Arial" w:cs="Arial"/>
                <w:color w:val="0D0D0D"/>
                <w:sz w:val="22"/>
                <w:szCs w:val="22"/>
                <w:lang w:val="en-NZ" w:eastAsia="en-NZ"/>
              </w:rPr>
            </w:pPr>
            <w:r w:rsidRPr="0036394E">
              <w:rPr>
                <w:rFonts w:ascii="Arial" w:hAnsi="Arial" w:cs="Arial"/>
                <w:color w:val="0D0D0D"/>
                <w:sz w:val="22"/>
                <w:szCs w:val="22"/>
                <w:lang w:val="en-NZ" w:eastAsia="en-NZ"/>
              </w:rPr>
              <w:t>Bachelor of Education or subject-specific teaching degree</w:t>
            </w:r>
          </w:p>
          <w:p w:rsidR="0036394E" w:rsidRPr="0036394E" w:rsidRDefault="0036394E" w:rsidP="00B60AC1">
            <w:pPr>
              <w:pStyle w:val="ListParagraph"/>
              <w:numPr>
                <w:ilvl w:val="0"/>
                <w:numId w:val="5"/>
              </w:numPr>
              <w:shd w:val="clear" w:color="auto" w:fill="FFFFFF"/>
              <w:rPr>
                <w:rFonts w:ascii="Arial" w:hAnsi="Arial" w:cs="Arial"/>
                <w:color w:val="0D0D0D"/>
                <w:sz w:val="22"/>
                <w:szCs w:val="22"/>
                <w:lang w:val="en-NZ" w:eastAsia="en-NZ"/>
              </w:rPr>
            </w:pPr>
            <w:r w:rsidRPr="0036394E">
              <w:rPr>
                <w:rFonts w:ascii="Arial" w:hAnsi="Arial" w:cs="Arial"/>
                <w:color w:val="0D0D0D"/>
                <w:sz w:val="22"/>
                <w:szCs w:val="22"/>
                <w:lang w:val="en-NZ" w:eastAsia="en-NZ"/>
              </w:rPr>
              <w:t>Current or eligible Teacher Registration</w:t>
            </w:r>
          </w:p>
          <w:p w:rsidR="00FA5D07" w:rsidRPr="0036394E" w:rsidRDefault="00FA5D07" w:rsidP="008C340A">
            <w:pPr>
              <w:autoSpaceDE w:val="0"/>
              <w:autoSpaceDN w:val="0"/>
              <w:adjustRightInd w:val="0"/>
              <w:rPr>
                <w:rFonts w:ascii="Arial" w:hAnsi="Arial" w:cs="Arial"/>
                <w:sz w:val="22"/>
                <w:szCs w:val="22"/>
              </w:rPr>
            </w:pPr>
          </w:p>
        </w:tc>
        <w:tc>
          <w:tcPr>
            <w:tcW w:w="4963" w:type="dxa"/>
          </w:tcPr>
          <w:p w:rsidR="0036394E" w:rsidRPr="0036394E" w:rsidRDefault="0036394E" w:rsidP="00B60AC1">
            <w:pPr>
              <w:pStyle w:val="ListParagraph"/>
              <w:numPr>
                <w:ilvl w:val="0"/>
                <w:numId w:val="5"/>
              </w:numPr>
              <w:shd w:val="clear" w:color="auto" w:fill="FFFFFF"/>
              <w:rPr>
                <w:rFonts w:ascii="Arial" w:hAnsi="Arial" w:cs="Arial"/>
                <w:color w:val="0D0D0D"/>
                <w:sz w:val="22"/>
                <w:szCs w:val="22"/>
                <w:lang w:val="en-NZ" w:eastAsia="en-NZ"/>
              </w:rPr>
            </w:pPr>
            <w:r w:rsidRPr="0036394E">
              <w:rPr>
                <w:rFonts w:ascii="Arial" w:hAnsi="Arial" w:cs="Arial"/>
                <w:color w:val="0D0D0D"/>
                <w:sz w:val="22"/>
                <w:szCs w:val="22"/>
                <w:lang w:val="en-NZ" w:eastAsia="en-NZ"/>
              </w:rPr>
              <w:t>Postgraduate qualification in Curriculum, Education Leadership, or a specialist subject area</w:t>
            </w:r>
          </w:p>
          <w:p w:rsidR="0036394E" w:rsidRPr="0036394E" w:rsidRDefault="0036394E" w:rsidP="00B60AC1">
            <w:pPr>
              <w:pStyle w:val="ListParagraph"/>
              <w:numPr>
                <w:ilvl w:val="0"/>
                <w:numId w:val="5"/>
              </w:numPr>
              <w:shd w:val="clear" w:color="auto" w:fill="FFFFFF"/>
              <w:rPr>
                <w:rFonts w:ascii="Arial" w:hAnsi="Arial" w:cs="Arial"/>
                <w:color w:val="0D0D0D"/>
                <w:sz w:val="22"/>
                <w:szCs w:val="22"/>
                <w:lang w:val="en-NZ" w:eastAsia="en-NZ"/>
              </w:rPr>
            </w:pPr>
            <w:r w:rsidRPr="0036394E">
              <w:rPr>
                <w:rFonts w:ascii="Arial" w:hAnsi="Arial" w:cs="Arial"/>
                <w:color w:val="0D0D0D"/>
                <w:sz w:val="22"/>
                <w:szCs w:val="22"/>
                <w:lang w:val="en-NZ" w:eastAsia="en-NZ"/>
              </w:rPr>
              <w:t>Training in teacher mentoring or adult facilitation</w:t>
            </w:r>
          </w:p>
          <w:p w:rsidR="00FA5D07" w:rsidRPr="0036394E" w:rsidRDefault="00FA5D07" w:rsidP="008C340A">
            <w:pPr>
              <w:rPr>
                <w:rFonts w:ascii="Arial" w:hAnsi="Arial" w:cs="Arial"/>
                <w:sz w:val="22"/>
                <w:szCs w:val="22"/>
              </w:rPr>
            </w:pPr>
          </w:p>
        </w:tc>
      </w:tr>
    </w:tbl>
    <w:p w:rsidR="00E22A91" w:rsidRPr="00663825" w:rsidRDefault="00E22A91" w:rsidP="0055053D">
      <w:pPr>
        <w:pStyle w:val="Header"/>
        <w:tabs>
          <w:tab w:val="clear" w:pos="4320"/>
          <w:tab w:val="clear" w:pos="8640"/>
        </w:tabs>
        <w:rPr>
          <w:rFonts w:ascii="Arial" w:hAnsi="Arial" w:cs="Arial"/>
          <w:szCs w:val="24"/>
        </w:rPr>
      </w:pPr>
    </w:p>
    <w:p w:rsidR="0055053D" w:rsidRDefault="0055053D" w:rsidP="0055053D">
      <w:pPr>
        <w:pStyle w:val="Header"/>
        <w:tabs>
          <w:tab w:val="clear" w:pos="4320"/>
          <w:tab w:val="clear" w:pos="8640"/>
        </w:tabs>
        <w:rPr>
          <w:rFonts w:ascii="Arial" w:hAnsi="Arial" w:cs="Arial"/>
          <w:b/>
          <w:szCs w:val="24"/>
        </w:rPr>
      </w:pPr>
      <w:r w:rsidRPr="00663825">
        <w:rPr>
          <w:rFonts w:ascii="Arial" w:hAnsi="Arial" w:cs="Arial"/>
          <w:b/>
          <w:szCs w:val="24"/>
        </w:rPr>
        <w:t>Knowledge / Experience</w:t>
      </w:r>
    </w:p>
    <w:p w:rsidR="000325F0" w:rsidRPr="00D634D8" w:rsidRDefault="000325F0" w:rsidP="0055053D">
      <w:pPr>
        <w:pStyle w:val="Header"/>
        <w:tabs>
          <w:tab w:val="clear" w:pos="4320"/>
          <w:tab w:val="clear" w:pos="8640"/>
        </w:tabs>
        <w:rPr>
          <w:rFonts w:ascii="Arial" w:hAnsi="Arial" w:cs="Arial"/>
          <w:sz w:val="22"/>
          <w:szCs w:val="24"/>
        </w:rPr>
      </w:pPr>
      <w:r w:rsidRPr="00D634D8">
        <w:rPr>
          <w:rFonts w:ascii="Arial" w:hAnsi="Arial" w:cs="Arial"/>
          <w:sz w:val="22"/>
          <w:szCs w:val="24"/>
        </w:rPr>
        <w:t>The length of practical experience and nature of specialist or managerial familiarity required. This experience is in addition to formal education</w:t>
      </w:r>
      <w:r w:rsidR="00D634D8">
        <w:rPr>
          <w:rFonts w:ascii="Arial" w:hAnsi="Arial" w:cs="Arial"/>
          <w:sz w:val="22"/>
          <w:szCs w:val="24"/>
        </w:rPr>
        <w:t>.</w:t>
      </w:r>
    </w:p>
    <w:p w:rsidR="0055053D" w:rsidRPr="00663825" w:rsidRDefault="0055053D" w:rsidP="0055053D">
      <w:pPr>
        <w:rPr>
          <w:rFonts w:ascii="Arial" w:hAnsi="Arial" w:cs="Arial"/>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A65E52" w:rsidTr="00482B2F">
        <w:tc>
          <w:tcPr>
            <w:tcW w:w="4643" w:type="dxa"/>
          </w:tcPr>
          <w:p w:rsidR="0055053D" w:rsidRPr="00A65E52" w:rsidRDefault="0055053D" w:rsidP="00E22A91">
            <w:pPr>
              <w:spacing w:before="40" w:after="40"/>
              <w:rPr>
                <w:rFonts w:ascii="Arial" w:hAnsi="Arial" w:cs="Arial"/>
                <w:b/>
                <w:sz w:val="22"/>
                <w:szCs w:val="22"/>
              </w:rPr>
            </w:pPr>
            <w:r w:rsidRPr="00A65E52">
              <w:rPr>
                <w:rFonts w:ascii="Arial" w:hAnsi="Arial" w:cs="Arial"/>
                <w:b/>
                <w:sz w:val="22"/>
                <w:szCs w:val="22"/>
              </w:rPr>
              <w:t>Essential</w:t>
            </w:r>
            <w:r w:rsidR="00053E60" w:rsidRPr="00A65E52">
              <w:rPr>
                <w:rFonts w:ascii="Arial" w:hAnsi="Arial" w:cs="Arial"/>
                <w:b/>
                <w:sz w:val="22"/>
                <w:szCs w:val="22"/>
              </w:rPr>
              <w:t>:</w:t>
            </w:r>
            <w:r w:rsidR="004F41DF" w:rsidRPr="00A65E52">
              <w:rPr>
                <w:rFonts w:ascii="Arial" w:hAnsi="Arial" w:cs="Arial"/>
                <w:b/>
                <w:sz w:val="22"/>
                <w:szCs w:val="22"/>
              </w:rPr>
              <w:t xml:space="preserve"> (least number of years to be competent)</w:t>
            </w:r>
          </w:p>
        </w:tc>
        <w:tc>
          <w:tcPr>
            <w:tcW w:w="4963" w:type="dxa"/>
          </w:tcPr>
          <w:p w:rsidR="0055053D" w:rsidRPr="00A65E52" w:rsidRDefault="0055053D" w:rsidP="004F41DF">
            <w:pPr>
              <w:spacing w:before="40" w:after="40"/>
              <w:rPr>
                <w:rFonts w:ascii="Arial" w:hAnsi="Arial" w:cs="Arial"/>
                <w:b/>
                <w:sz w:val="22"/>
                <w:szCs w:val="22"/>
              </w:rPr>
            </w:pPr>
            <w:r w:rsidRPr="00A65E52">
              <w:rPr>
                <w:rFonts w:ascii="Arial" w:hAnsi="Arial" w:cs="Arial"/>
                <w:b/>
                <w:sz w:val="22"/>
                <w:szCs w:val="22"/>
              </w:rPr>
              <w:t>Desirable</w:t>
            </w:r>
            <w:r w:rsidR="00053E60" w:rsidRPr="00A65E52">
              <w:rPr>
                <w:rFonts w:ascii="Arial" w:hAnsi="Arial" w:cs="Arial"/>
                <w:b/>
                <w:sz w:val="22"/>
                <w:szCs w:val="22"/>
              </w:rPr>
              <w:t xml:space="preserve">: </w:t>
            </w:r>
            <w:r w:rsidR="004F41DF" w:rsidRPr="00A65E52">
              <w:rPr>
                <w:rFonts w:ascii="Arial" w:hAnsi="Arial" w:cs="Arial"/>
                <w:b/>
                <w:sz w:val="22"/>
                <w:szCs w:val="22"/>
              </w:rPr>
              <w:t>(target number of years you are looking for)</w:t>
            </w:r>
          </w:p>
        </w:tc>
      </w:tr>
      <w:tr w:rsidR="00FA5D07" w:rsidRPr="00A65E52" w:rsidTr="008C340A">
        <w:trPr>
          <w:trHeight w:val="70"/>
        </w:trPr>
        <w:tc>
          <w:tcPr>
            <w:tcW w:w="4643" w:type="dxa"/>
          </w:tcPr>
          <w:p w:rsidR="0036394E" w:rsidRPr="0036394E" w:rsidRDefault="0036394E" w:rsidP="00B60AC1">
            <w:pPr>
              <w:pStyle w:val="ListParagraph"/>
              <w:numPr>
                <w:ilvl w:val="0"/>
                <w:numId w:val="6"/>
              </w:numPr>
              <w:shd w:val="clear" w:color="auto" w:fill="FFFFFF"/>
              <w:rPr>
                <w:rFonts w:ascii="Arial" w:hAnsi="Arial" w:cs="Arial"/>
                <w:color w:val="0D0D0D"/>
                <w:sz w:val="22"/>
                <w:szCs w:val="22"/>
                <w:lang w:val="en-NZ" w:eastAsia="en-NZ"/>
              </w:rPr>
            </w:pPr>
            <w:r w:rsidRPr="0036394E">
              <w:rPr>
                <w:rFonts w:ascii="Arial" w:hAnsi="Arial" w:cs="Arial"/>
                <w:color w:val="0D0D0D"/>
                <w:sz w:val="22"/>
                <w:szCs w:val="22"/>
                <w:lang w:val="en-NZ" w:eastAsia="en-NZ"/>
              </w:rPr>
              <w:t>Minimum 3–5 years of teaching experience in primary or secondary education</w:t>
            </w:r>
          </w:p>
          <w:p w:rsidR="0036394E" w:rsidRPr="0036394E" w:rsidRDefault="0036394E" w:rsidP="00B60AC1">
            <w:pPr>
              <w:pStyle w:val="ListParagraph"/>
              <w:numPr>
                <w:ilvl w:val="0"/>
                <w:numId w:val="6"/>
              </w:numPr>
              <w:shd w:val="clear" w:color="auto" w:fill="FFFFFF"/>
              <w:rPr>
                <w:rFonts w:ascii="Arial" w:hAnsi="Arial" w:cs="Arial"/>
                <w:color w:val="0D0D0D"/>
                <w:sz w:val="22"/>
                <w:szCs w:val="22"/>
                <w:lang w:val="en-NZ" w:eastAsia="en-NZ"/>
              </w:rPr>
            </w:pPr>
            <w:r w:rsidRPr="0036394E">
              <w:rPr>
                <w:rFonts w:ascii="Arial" w:hAnsi="Arial" w:cs="Arial"/>
                <w:color w:val="0D0D0D"/>
                <w:sz w:val="22"/>
                <w:szCs w:val="22"/>
                <w:lang w:val="en-NZ" w:eastAsia="en-NZ"/>
              </w:rPr>
              <w:t>Strong understanding of curriculum design and learner progressions</w:t>
            </w:r>
          </w:p>
          <w:p w:rsidR="0036394E" w:rsidRPr="0036394E" w:rsidRDefault="0036394E" w:rsidP="00B60AC1">
            <w:pPr>
              <w:pStyle w:val="ListParagraph"/>
              <w:numPr>
                <w:ilvl w:val="0"/>
                <w:numId w:val="6"/>
              </w:numPr>
              <w:shd w:val="clear" w:color="auto" w:fill="FFFFFF"/>
              <w:rPr>
                <w:rFonts w:ascii="Arial" w:hAnsi="Arial" w:cs="Arial"/>
                <w:color w:val="0D0D0D"/>
                <w:sz w:val="22"/>
                <w:szCs w:val="22"/>
                <w:lang w:val="en-NZ" w:eastAsia="en-NZ"/>
              </w:rPr>
            </w:pPr>
            <w:r w:rsidRPr="0036394E">
              <w:rPr>
                <w:rFonts w:ascii="Arial" w:hAnsi="Arial" w:cs="Arial"/>
                <w:color w:val="0D0D0D"/>
                <w:sz w:val="22"/>
                <w:szCs w:val="22"/>
                <w:lang w:val="en-NZ" w:eastAsia="en-NZ"/>
              </w:rPr>
              <w:t>Experience delivering professional learning or peer mentoring</w:t>
            </w:r>
          </w:p>
          <w:p w:rsidR="00D17B8E" w:rsidRPr="00A65E52" w:rsidRDefault="00D17B8E" w:rsidP="008C340A">
            <w:pPr>
              <w:rPr>
                <w:rFonts w:ascii="Arial" w:hAnsi="Arial" w:cs="Arial"/>
                <w:sz w:val="22"/>
                <w:szCs w:val="22"/>
              </w:rPr>
            </w:pPr>
          </w:p>
        </w:tc>
        <w:tc>
          <w:tcPr>
            <w:tcW w:w="4963" w:type="dxa"/>
          </w:tcPr>
          <w:p w:rsidR="0036394E" w:rsidRPr="0036394E" w:rsidRDefault="0036394E" w:rsidP="00B60AC1">
            <w:pPr>
              <w:pStyle w:val="ListParagraph"/>
              <w:numPr>
                <w:ilvl w:val="0"/>
                <w:numId w:val="6"/>
              </w:numPr>
              <w:shd w:val="clear" w:color="auto" w:fill="FFFFFF"/>
              <w:rPr>
                <w:rFonts w:ascii="Arial" w:hAnsi="Arial" w:cs="Arial"/>
                <w:color w:val="0D0D0D"/>
                <w:sz w:val="22"/>
                <w:szCs w:val="22"/>
                <w:lang w:val="en-NZ" w:eastAsia="en-NZ"/>
              </w:rPr>
            </w:pPr>
            <w:r w:rsidRPr="0036394E">
              <w:rPr>
                <w:rFonts w:ascii="Arial" w:hAnsi="Arial" w:cs="Arial"/>
                <w:color w:val="0D0D0D"/>
                <w:sz w:val="22"/>
                <w:szCs w:val="22"/>
                <w:lang w:val="en-NZ" w:eastAsia="en-NZ"/>
              </w:rPr>
              <w:t>Experience working across a range of school types and learning levels</w:t>
            </w:r>
          </w:p>
          <w:p w:rsidR="0036394E" w:rsidRPr="0036394E" w:rsidRDefault="0036394E" w:rsidP="00B60AC1">
            <w:pPr>
              <w:pStyle w:val="ListParagraph"/>
              <w:numPr>
                <w:ilvl w:val="0"/>
                <w:numId w:val="6"/>
              </w:numPr>
              <w:shd w:val="clear" w:color="auto" w:fill="FFFFFF"/>
              <w:rPr>
                <w:rFonts w:ascii="Arial" w:hAnsi="Arial" w:cs="Arial"/>
                <w:color w:val="0D0D0D"/>
                <w:sz w:val="22"/>
                <w:szCs w:val="22"/>
                <w:lang w:val="en-NZ" w:eastAsia="en-NZ"/>
              </w:rPr>
            </w:pPr>
            <w:r w:rsidRPr="0036394E">
              <w:rPr>
                <w:rFonts w:ascii="Arial" w:hAnsi="Arial" w:cs="Arial"/>
                <w:color w:val="0D0D0D"/>
                <w:sz w:val="22"/>
                <w:szCs w:val="22"/>
                <w:lang w:val="en-NZ" w:eastAsia="en-NZ"/>
              </w:rPr>
              <w:t>Familiarity with national assessment tools such as e-Ast</w:t>
            </w:r>
            <w:r w:rsidR="001B1289">
              <w:rPr>
                <w:rFonts w:ascii="Arial" w:hAnsi="Arial" w:cs="Arial"/>
                <w:color w:val="0D0D0D"/>
                <w:sz w:val="22"/>
                <w:szCs w:val="22"/>
                <w:lang w:val="en-NZ" w:eastAsia="en-NZ"/>
              </w:rPr>
              <w:t>t</w:t>
            </w:r>
            <w:r w:rsidRPr="0036394E">
              <w:rPr>
                <w:rFonts w:ascii="Arial" w:hAnsi="Arial" w:cs="Arial"/>
                <w:color w:val="0D0D0D"/>
                <w:sz w:val="22"/>
                <w:szCs w:val="22"/>
                <w:lang w:val="en-NZ" w:eastAsia="en-NZ"/>
              </w:rPr>
              <w:t>le</w:t>
            </w:r>
          </w:p>
          <w:p w:rsidR="0036394E" w:rsidRPr="0036394E" w:rsidRDefault="0036394E" w:rsidP="00B60AC1">
            <w:pPr>
              <w:pStyle w:val="ListParagraph"/>
              <w:numPr>
                <w:ilvl w:val="0"/>
                <w:numId w:val="6"/>
              </w:numPr>
              <w:shd w:val="clear" w:color="auto" w:fill="FFFFFF"/>
              <w:rPr>
                <w:rFonts w:ascii="Arial" w:hAnsi="Arial" w:cs="Arial"/>
                <w:color w:val="0D0D0D"/>
                <w:sz w:val="22"/>
                <w:szCs w:val="22"/>
                <w:lang w:val="en-NZ" w:eastAsia="en-NZ"/>
              </w:rPr>
            </w:pPr>
            <w:r w:rsidRPr="0036394E">
              <w:rPr>
                <w:rFonts w:ascii="Arial" w:hAnsi="Arial" w:cs="Arial"/>
                <w:color w:val="0D0D0D"/>
                <w:sz w:val="22"/>
                <w:szCs w:val="22"/>
                <w:lang w:val="en-NZ" w:eastAsia="en-NZ"/>
              </w:rPr>
              <w:t>Knowledge of Cook Islands cultural context and education priorities</w:t>
            </w:r>
          </w:p>
          <w:p w:rsidR="00D31DE3" w:rsidRPr="00A65E52" w:rsidRDefault="00D31DE3" w:rsidP="00D17B8E">
            <w:pPr>
              <w:tabs>
                <w:tab w:val="left" w:pos="3360"/>
              </w:tabs>
              <w:rPr>
                <w:rFonts w:ascii="Arial" w:hAnsi="Arial" w:cs="Arial"/>
                <w:sz w:val="22"/>
                <w:szCs w:val="22"/>
              </w:rPr>
            </w:pPr>
          </w:p>
        </w:tc>
      </w:tr>
    </w:tbl>
    <w:p w:rsidR="0055053D" w:rsidRPr="00663825" w:rsidRDefault="0055053D">
      <w:pPr>
        <w:pStyle w:val="Heading6"/>
        <w:rPr>
          <w:rFonts w:ascii="Arial" w:hAnsi="Arial" w:cs="Arial"/>
          <w:b w:val="0"/>
          <w:bCs/>
          <w:sz w:val="24"/>
          <w:szCs w:val="24"/>
        </w:rPr>
      </w:pPr>
    </w:p>
    <w:p w:rsidR="0055053D" w:rsidRPr="00663825"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2"/>
          <w:szCs w:val="24"/>
          <w:lang w:val="en-US"/>
        </w:rPr>
      </w:pPr>
      <w:r w:rsidRPr="00663825">
        <w:rPr>
          <w:rFonts w:ascii="Arial" w:hAnsi="Arial" w:cs="Arial"/>
          <w:b/>
          <w:spacing w:val="-2"/>
          <w:szCs w:val="24"/>
          <w:lang w:val="en-US"/>
        </w:rPr>
        <w:t>Key Skills /</w:t>
      </w:r>
      <w:r w:rsidR="00D634D8">
        <w:rPr>
          <w:rFonts w:ascii="Arial" w:hAnsi="Arial" w:cs="Arial"/>
          <w:b/>
          <w:spacing w:val="-2"/>
          <w:szCs w:val="24"/>
          <w:lang w:val="en-US"/>
        </w:rPr>
        <w:t>A</w:t>
      </w:r>
      <w:r w:rsidR="000325F0" w:rsidRPr="00663825">
        <w:rPr>
          <w:rFonts w:ascii="Arial" w:hAnsi="Arial" w:cs="Arial"/>
          <w:b/>
          <w:spacing w:val="-2"/>
          <w:szCs w:val="24"/>
          <w:lang w:val="en-US"/>
        </w:rPr>
        <w:t>ttribute</w:t>
      </w:r>
      <w:r w:rsidRPr="00663825">
        <w:rPr>
          <w:rFonts w:ascii="Arial" w:hAnsi="Arial" w:cs="Arial"/>
          <w:b/>
          <w:spacing w:val="-2"/>
          <w:szCs w:val="24"/>
          <w:lang w:val="en-US"/>
        </w:rPr>
        <w:t xml:space="preserve"> / </w:t>
      </w:r>
      <w:r w:rsidR="000325F0">
        <w:rPr>
          <w:rFonts w:ascii="Arial" w:hAnsi="Arial" w:cs="Arial"/>
          <w:b/>
          <w:spacing w:val="-2"/>
          <w:szCs w:val="24"/>
          <w:lang w:val="en-US"/>
        </w:rPr>
        <w:t>Behaviours</w:t>
      </w:r>
    </w:p>
    <w:p w:rsidR="00D04E4F" w:rsidRPr="00663825"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4"/>
      </w:tblGrid>
      <w:tr w:rsidR="00107A4F" w:rsidRPr="00B60AC1" w:rsidTr="00107A4F">
        <w:tc>
          <w:tcPr>
            <w:tcW w:w="3652" w:type="dxa"/>
            <w:vAlign w:val="center"/>
          </w:tcPr>
          <w:p w:rsidR="00107A4F" w:rsidRPr="00B60AC1" w:rsidRDefault="00107A4F" w:rsidP="00107A4F">
            <w:pPr>
              <w:rPr>
                <w:rFonts w:ascii="Arial" w:hAnsi="Arial" w:cs="Arial"/>
                <w:b/>
                <w:sz w:val="22"/>
                <w:szCs w:val="22"/>
              </w:rPr>
            </w:pPr>
            <w:r w:rsidRPr="00B60AC1">
              <w:rPr>
                <w:rFonts w:ascii="Arial" w:hAnsi="Arial" w:cs="Arial"/>
                <w:b/>
                <w:sz w:val="22"/>
                <w:szCs w:val="22"/>
              </w:rPr>
              <w:t xml:space="preserve">Level of ability required for the job </w:t>
            </w:r>
          </w:p>
        </w:tc>
        <w:tc>
          <w:tcPr>
            <w:tcW w:w="5954" w:type="dxa"/>
            <w:vAlign w:val="center"/>
          </w:tcPr>
          <w:p w:rsidR="00107A4F" w:rsidRPr="00B60AC1" w:rsidRDefault="00107A4F" w:rsidP="00107A4F">
            <w:pPr>
              <w:rPr>
                <w:rFonts w:ascii="Arial" w:hAnsi="Arial" w:cs="Arial"/>
                <w:b/>
                <w:sz w:val="22"/>
                <w:szCs w:val="22"/>
              </w:rPr>
            </w:pPr>
          </w:p>
        </w:tc>
      </w:tr>
      <w:tr w:rsidR="00107A4F" w:rsidRPr="00B60AC1" w:rsidTr="00107A4F">
        <w:tc>
          <w:tcPr>
            <w:tcW w:w="3652" w:type="dxa"/>
          </w:tcPr>
          <w:p w:rsidR="00107A4F" w:rsidRPr="00B60AC1" w:rsidRDefault="00107A4F" w:rsidP="00107A4F">
            <w:pPr>
              <w:rPr>
                <w:rFonts w:ascii="Arial" w:hAnsi="Arial" w:cs="Arial"/>
                <w:b/>
                <w:sz w:val="22"/>
                <w:szCs w:val="22"/>
              </w:rPr>
            </w:pPr>
            <w:r w:rsidRPr="00B60AC1">
              <w:rPr>
                <w:rFonts w:ascii="Arial" w:hAnsi="Arial" w:cs="Arial"/>
                <w:b/>
                <w:sz w:val="22"/>
                <w:szCs w:val="22"/>
              </w:rPr>
              <w:t>Expert</w:t>
            </w:r>
          </w:p>
        </w:tc>
        <w:tc>
          <w:tcPr>
            <w:tcW w:w="5954" w:type="dxa"/>
          </w:tcPr>
          <w:p w:rsidR="00107A4F" w:rsidRPr="00B60AC1" w:rsidRDefault="00107A4F" w:rsidP="008C340A">
            <w:pPr>
              <w:pStyle w:val="NoSpacing"/>
              <w:rPr>
                <w:rFonts w:ascii="Arial" w:hAnsi="Arial" w:cs="Arial"/>
                <w:sz w:val="22"/>
                <w:szCs w:val="22"/>
              </w:rPr>
            </w:pPr>
          </w:p>
        </w:tc>
      </w:tr>
      <w:tr w:rsidR="00107A4F" w:rsidRPr="00B60AC1" w:rsidTr="00107A4F">
        <w:trPr>
          <w:trHeight w:val="90"/>
        </w:trPr>
        <w:tc>
          <w:tcPr>
            <w:tcW w:w="3652" w:type="dxa"/>
          </w:tcPr>
          <w:p w:rsidR="00107A4F" w:rsidRPr="00B60AC1" w:rsidRDefault="00107A4F" w:rsidP="00107A4F">
            <w:pPr>
              <w:rPr>
                <w:rFonts w:ascii="Arial" w:hAnsi="Arial" w:cs="Arial"/>
                <w:b/>
                <w:sz w:val="22"/>
                <w:szCs w:val="22"/>
              </w:rPr>
            </w:pPr>
            <w:r w:rsidRPr="00B60AC1">
              <w:rPr>
                <w:rFonts w:ascii="Arial" w:hAnsi="Arial" w:cs="Arial"/>
                <w:b/>
                <w:sz w:val="22"/>
                <w:szCs w:val="22"/>
              </w:rPr>
              <w:t>Advanced</w:t>
            </w:r>
          </w:p>
        </w:tc>
        <w:tc>
          <w:tcPr>
            <w:tcW w:w="5954" w:type="dxa"/>
          </w:tcPr>
          <w:p w:rsidR="00B9069F" w:rsidRPr="00B60AC1" w:rsidRDefault="0036394E" w:rsidP="00B60AC1">
            <w:pPr>
              <w:pStyle w:val="ListParagraph"/>
              <w:numPr>
                <w:ilvl w:val="0"/>
                <w:numId w:val="3"/>
              </w:numPr>
              <w:spacing w:beforeLines="40" w:before="96" w:afterLines="40" w:after="96"/>
              <w:rPr>
                <w:rFonts w:ascii="Arial" w:hAnsi="Arial" w:cs="Arial"/>
                <w:sz w:val="22"/>
                <w:szCs w:val="22"/>
                <w:lang w:val="en-NZ"/>
              </w:rPr>
            </w:pPr>
            <w:r w:rsidRPr="00B60AC1">
              <w:rPr>
                <w:rFonts w:ascii="Arial" w:hAnsi="Arial" w:cs="Arial"/>
                <w:color w:val="0D0D0D"/>
                <w:sz w:val="22"/>
                <w:szCs w:val="22"/>
                <w:shd w:val="clear" w:color="auto" w:fill="FFFFFF"/>
              </w:rPr>
              <w:t>Curriculum Delivery and Planning</w:t>
            </w:r>
            <w:r w:rsidR="00B60AC1" w:rsidRPr="00B60AC1">
              <w:rPr>
                <w:rFonts w:ascii="Arial" w:hAnsi="Arial" w:cs="Arial"/>
                <w:color w:val="0D0D0D"/>
                <w:sz w:val="22"/>
                <w:szCs w:val="22"/>
                <w:shd w:val="clear" w:color="auto" w:fill="FFFFFF"/>
              </w:rPr>
              <w:t>: Supports teachers in designing and delivering effective lessons aligned with national curriculum.</w:t>
            </w:r>
          </w:p>
          <w:p w:rsidR="0036394E" w:rsidRPr="00B60AC1" w:rsidRDefault="0036394E" w:rsidP="00B60AC1">
            <w:pPr>
              <w:pStyle w:val="ListParagraph"/>
              <w:numPr>
                <w:ilvl w:val="0"/>
                <w:numId w:val="3"/>
              </w:numPr>
              <w:spacing w:beforeLines="40" w:before="96" w:afterLines="40" w:after="96"/>
              <w:rPr>
                <w:rFonts w:ascii="Arial" w:hAnsi="Arial" w:cs="Arial"/>
                <w:sz w:val="22"/>
                <w:szCs w:val="22"/>
                <w:lang w:val="en-NZ"/>
              </w:rPr>
            </w:pPr>
            <w:r w:rsidRPr="00B60AC1">
              <w:rPr>
                <w:rFonts w:ascii="Arial" w:hAnsi="Arial" w:cs="Arial"/>
                <w:color w:val="0D0D0D"/>
                <w:sz w:val="22"/>
                <w:szCs w:val="22"/>
                <w:shd w:val="clear" w:color="auto" w:fill="FFFFFF"/>
              </w:rPr>
              <w:t>Teacher Coaching and Facilitation</w:t>
            </w:r>
            <w:r w:rsidR="00B60AC1" w:rsidRPr="00B60AC1">
              <w:rPr>
                <w:rFonts w:ascii="Arial" w:hAnsi="Arial" w:cs="Arial"/>
                <w:color w:val="0D0D0D"/>
                <w:sz w:val="22"/>
                <w:szCs w:val="22"/>
                <w:shd w:val="clear" w:color="auto" w:fill="FFFFFF"/>
              </w:rPr>
              <w:t>: Effectively guides adult learners through modelling, feedback, and collaborative inquiry.</w:t>
            </w:r>
          </w:p>
        </w:tc>
      </w:tr>
      <w:tr w:rsidR="00D17B8E" w:rsidRPr="00B60AC1" w:rsidTr="00912311">
        <w:trPr>
          <w:trHeight w:val="90"/>
        </w:trPr>
        <w:tc>
          <w:tcPr>
            <w:tcW w:w="3652" w:type="dxa"/>
          </w:tcPr>
          <w:p w:rsidR="00D17B8E" w:rsidRPr="00B60AC1" w:rsidRDefault="00D17B8E" w:rsidP="00912311">
            <w:pPr>
              <w:rPr>
                <w:rFonts w:ascii="Arial" w:hAnsi="Arial" w:cs="Arial"/>
                <w:b/>
                <w:sz w:val="22"/>
                <w:szCs w:val="22"/>
              </w:rPr>
            </w:pPr>
            <w:r w:rsidRPr="00B60AC1">
              <w:rPr>
                <w:rFonts w:ascii="Arial" w:hAnsi="Arial" w:cs="Arial"/>
                <w:b/>
                <w:sz w:val="22"/>
                <w:szCs w:val="22"/>
              </w:rPr>
              <w:t>Working:</w:t>
            </w:r>
          </w:p>
        </w:tc>
        <w:tc>
          <w:tcPr>
            <w:tcW w:w="5954" w:type="dxa"/>
          </w:tcPr>
          <w:p w:rsidR="00B60AC1" w:rsidRPr="00B60AC1" w:rsidRDefault="00B60AC1" w:rsidP="00B60AC1">
            <w:pPr>
              <w:pStyle w:val="ListParagraph"/>
              <w:numPr>
                <w:ilvl w:val="0"/>
                <w:numId w:val="3"/>
              </w:numPr>
              <w:tabs>
                <w:tab w:val="left" w:pos="7200"/>
                <w:tab w:val="left" w:pos="7920"/>
                <w:tab w:val="left" w:pos="8640"/>
              </w:tabs>
              <w:suppressAutoHyphens/>
              <w:spacing w:before="40" w:after="60"/>
              <w:rPr>
                <w:rFonts w:ascii="Arial" w:hAnsi="Arial" w:cs="Arial"/>
                <w:sz w:val="22"/>
                <w:szCs w:val="22"/>
              </w:rPr>
            </w:pPr>
            <w:r w:rsidRPr="00B60AC1">
              <w:rPr>
                <w:rFonts w:ascii="Arial" w:hAnsi="Arial" w:cs="Arial"/>
                <w:color w:val="0D0D0D"/>
                <w:sz w:val="22"/>
                <w:szCs w:val="22"/>
                <w:shd w:val="clear" w:color="auto" w:fill="FFFFFF"/>
              </w:rPr>
              <w:t>Assessment and Learner Progression:  Applies learner progressions and data to guide student learning and teacher decision-making.</w:t>
            </w:r>
          </w:p>
          <w:p w:rsidR="00B60AC1" w:rsidRPr="00B60AC1" w:rsidRDefault="00B60AC1" w:rsidP="00B60AC1">
            <w:pPr>
              <w:pStyle w:val="ListParagraph"/>
              <w:numPr>
                <w:ilvl w:val="0"/>
                <w:numId w:val="3"/>
              </w:numPr>
              <w:tabs>
                <w:tab w:val="left" w:pos="7200"/>
                <w:tab w:val="left" w:pos="7920"/>
                <w:tab w:val="left" w:pos="8640"/>
              </w:tabs>
              <w:suppressAutoHyphens/>
              <w:spacing w:before="40" w:after="60"/>
              <w:rPr>
                <w:rFonts w:ascii="Arial" w:hAnsi="Arial" w:cs="Arial"/>
                <w:sz w:val="22"/>
                <w:szCs w:val="22"/>
              </w:rPr>
            </w:pPr>
            <w:r w:rsidRPr="00B60AC1">
              <w:rPr>
                <w:rFonts w:ascii="Arial" w:hAnsi="Arial" w:cs="Arial"/>
                <w:color w:val="0D0D0D"/>
                <w:sz w:val="22"/>
                <w:szCs w:val="22"/>
                <w:shd w:val="clear" w:color="auto" w:fill="FFFFFF"/>
              </w:rPr>
              <w:t>Differentiated and Inclusive Teaching: Supports teachers in planning for diverse learner needs and strengths.</w:t>
            </w:r>
          </w:p>
          <w:p w:rsidR="00B9069F" w:rsidRPr="00B60AC1" w:rsidRDefault="00B60AC1" w:rsidP="00B60AC1">
            <w:pPr>
              <w:pStyle w:val="ListParagraph"/>
              <w:numPr>
                <w:ilvl w:val="0"/>
                <w:numId w:val="3"/>
              </w:numPr>
              <w:tabs>
                <w:tab w:val="left" w:pos="7200"/>
                <w:tab w:val="left" w:pos="7920"/>
                <w:tab w:val="left" w:pos="8640"/>
              </w:tabs>
              <w:suppressAutoHyphens/>
              <w:spacing w:before="40" w:after="60"/>
              <w:rPr>
                <w:rFonts w:ascii="Arial" w:hAnsi="Arial" w:cs="Arial"/>
                <w:sz w:val="22"/>
                <w:szCs w:val="22"/>
              </w:rPr>
            </w:pPr>
            <w:r w:rsidRPr="00B60AC1">
              <w:rPr>
                <w:rFonts w:ascii="Arial" w:hAnsi="Arial" w:cs="Arial"/>
                <w:color w:val="0D0D0D"/>
                <w:sz w:val="22"/>
                <w:szCs w:val="22"/>
                <w:shd w:val="clear" w:color="auto" w:fill="FFFFFF"/>
              </w:rPr>
              <w:t>Collaboration and Relationship Management: Builds strong partnerships with teachers and across Ministry teams.</w:t>
            </w:r>
          </w:p>
        </w:tc>
      </w:tr>
      <w:tr w:rsidR="00B9069F" w:rsidRPr="00B60AC1" w:rsidTr="00912311">
        <w:trPr>
          <w:trHeight w:val="90"/>
        </w:trPr>
        <w:tc>
          <w:tcPr>
            <w:tcW w:w="3652" w:type="dxa"/>
          </w:tcPr>
          <w:p w:rsidR="00B9069F" w:rsidRPr="00B60AC1" w:rsidRDefault="00B9069F" w:rsidP="00912311">
            <w:pPr>
              <w:rPr>
                <w:rFonts w:ascii="Arial" w:hAnsi="Arial" w:cs="Arial"/>
                <w:b/>
                <w:sz w:val="22"/>
                <w:szCs w:val="22"/>
              </w:rPr>
            </w:pPr>
            <w:r w:rsidRPr="00B60AC1">
              <w:rPr>
                <w:rFonts w:ascii="Arial" w:hAnsi="Arial" w:cs="Arial"/>
                <w:b/>
                <w:sz w:val="22"/>
                <w:szCs w:val="22"/>
              </w:rPr>
              <w:t xml:space="preserve">Awareness: </w:t>
            </w:r>
          </w:p>
        </w:tc>
        <w:tc>
          <w:tcPr>
            <w:tcW w:w="5954" w:type="dxa"/>
          </w:tcPr>
          <w:p w:rsidR="00B9069F" w:rsidRPr="00B60AC1" w:rsidRDefault="00B60AC1" w:rsidP="00B60AC1">
            <w:pPr>
              <w:pStyle w:val="ListParagraph"/>
              <w:numPr>
                <w:ilvl w:val="0"/>
                <w:numId w:val="4"/>
              </w:numPr>
              <w:tabs>
                <w:tab w:val="left" w:pos="7200"/>
                <w:tab w:val="left" w:pos="7920"/>
                <w:tab w:val="left" w:pos="8640"/>
              </w:tabs>
              <w:suppressAutoHyphens/>
              <w:spacing w:before="40" w:after="60"/>
              <w:rPr>
                <w:rFonts w:ascii="Arial" w:hAnsi="Arial" w:cs="Arial"/>
                <w:sz w:val="22"/>
                <w:szCs w:val="22"/>
              </w:rPr>
            </w:pPr>
            <w:r w:rsidRPr="00B60AC1">
              <w:rPr>
                <w:rFonts w:ascii="Arial" w:hAnsi="Arial" w:cs="Arial"/>
                <w:color w:val="0D0D0D"/>
                <w:sz w:val="22"/>
                <w:szCs w:val="22"/>
                <w:shd w:val="clear" w:color="auto" w:fill="FFFFFF"/>
              </w:rPr>
              <w:t>Cultural and Language Integration: Recognises the importance of language and identity in classroom learning.</w:t>
            </w:r>
          </w:p>
        </w:tc>
      </w:tr>
    </w:tbl>
    <w:p w:rsidR="00FC1464" w:rsidRPr="00663825" w:rsidRDefault="00FC1464" w:rsidP="00F97FED">
      <w:pPr>
        <w:rPr>
          <w:rFonts w:ascii="Arial" w:hAnsi="Arial" w:cs="Arial"/>
          <w:szCs w:val="24"/>
        </w:rPr>
      </w:pPr>
    </w:p>
    <w:p w:rsidR="008C340A" w:rsidRDefault="008C340A">
      <w:pPr>
        <w:rPr>
          <w:rFonts w:ascii="Arial" w:hAnsi="Arial" w:cs="Arial"/>
          <w:b/>
          <w:bCs/>
          <w:szCs w:val="24"/>
        </w:rPr>
      </w:pPr>
      <w:r>
        <w:rPr>
          <w:rFonts w:ascii="Arial" w:hAnsi="Arial" w:cs="Arial"/>
          <w:b/>
          <w:bCs/>
          <w:szCs w:val="24"/>
        </w:rPr>
        <w:br w:type="page"/>
      </w:r>
    </w:p>
    <w:p w:rsidR="00E0582A" w:rsidRPr="00663825" w:rsidRDefault="00E0582A" w:rsidP="00E0582A">
      <w:pPr>
        <w:rPr>
          <w:rFonts w:ascii="Arial" w:hAnsi="Arial" w:cs="Arial"/>
          <w:b/>
          <w:bCs/>
          <w:szCs w:val="24"/>
        </w:rPr>
      </w:pPr>
      <w:r w:rsidRPr="00663825">
        <w:rPr>
          <w:rFonts w:ascii="Arial" w:hAnsi="Arial" w:cs="Arial"/>
          <w:b/>
          <w:bCs/>
          <w:szCs w:val="24"/>
        </w:rPr>
        <w:lastRenderedPageBreak/>
        <w:t>Approved:</w:t>
      </w:r>
    </w:p>
    <w:p w:rsidR="00E0582A" w:rsidRPr="00663825" w:rsidRDefault="00E0582A" w:rsidP="00E0582A">
      <w:pPr>
        <w:rPr>
          <w:rFonts w:ascii="Arial" w:hAnsi="Arial" w:cs="Arial"/>
          <w:b/>
          <w:bCs/>
          <w:szCs w:val="24"/>
        </w:rPr>
      </w:pPr>
    </w:p>
    <w:p w:rsidR="00E0582A" w:rsidRPr="00663825" w:rsidRDefault="00E0582A" w:rsidP="00E0582A">
      <w:pPr>
        <w:rPr>
          <w:rFonts w:ascii="Arial" w:hAnsi="Arial" w:cs="Arial"/>
          <w:b/>
          <w:bCs/>
          <w:szCs w:val="24"/>
        </w:rPr>
      </w:pPr>
    </w:p>
    <w:p w:rsidR="001C34DA" w:rsidRPr="00663825" w:rsidRDefault="001C34DA" w:rsidP="00C2495A">
      <w:pPr>
        <w:rPr>
          <w:rFonts w:ascii="Arial" w:hAnsi="Arial" w:cs="Arial"/>
          <w:b/>
          <w:bCs/>
          <w:szCs w:val="24"/>
        </w:rPr>
      </w:pPr>
    </w:p>
    <w:p w:rsidR="00C2495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A4695C" w:rsidP="00E0582A">
      <w:pPr>
        <w:tabs>
          <w:tab w:val="right" w:pos="5812"/>
          <w:tab w:val="left" w:pos="6379"/>
          <w:tab w:val="right" w:pos="7938"/>
        </w:tabs>
        <w:rPr>
          <w:rFonts w:ascii="Arial" w:hAnsi="Arial" w:cs="Arial"/>
          <w:szCs w:val="24"/>
        </w:rPr>
      </w:pPr>
      <w:r>
        <w:rPr>
          <w:rFonts w:ascii="Arial" w:hAnsi="Arial" w:cs="Arial"/>
          <w:szCs w:val="24"/>
        </w:rPr>
        <w:t>Head of Ministry – Secretary of Education</w:t>
      </w:r>
      <w:r w:rsidR="00C2495A" w:rsidRPr="00663825">
        <w:rPr>
          <w:rFonts w:ascii="Arial" w:hAnsi="Arial" w:cs="Arial"/>
          <w:szCs w:val="24"/>
        </w:rPr>
        <w:tab/>
      </w:r>
      <w:r w:rsidR="00E0582A" w:rsidRPr="00663825">
        <w:rPr>
          <w:rFonts w:ascii="Arial" w:hAnsi="Arial" w:cs="Arial"/>
          <w:szCs w:val="24"/>
        </w:rPr>
        <w:tab/>
        <w:t>Date</w:t>
      </w:r>
    </w:p>
    <w:p w:rsidR="006E332B" w:rsidRDefault="006E332B" w:rsidP="00E0582A">
      <w:pPr>
        <w:tabs>
          <w:tab w:val="right" w:pos="5812"/>
          <w:tab w:val="left" w:pos="6379"/>
          <w:tab w:val="right" w:pos="7938"/>
        </w:tabs>
        <w:rPr>
          <w:rFonts w:ascii="Arial" w:hAnsi="Arial" w:cs="Arial"/>
          <w:szCs w:val="24"/>
        </w:rPr>
      </w:pPr>
    </w:p>
    <w:p w:rsidR="006E332B" w:rsidRPr="00663825" w:rsidRDefault="006E332B" w:rsidP="00E0582A">
      <w:pPr>
        <w:tabs>
          <w:tab w:val="right" w:pos="5812"/>
          <w:tab w:val="left" w:pos="6379"/>
          <w:tab w:val="right" w:pos="7938"/>
        </w:tabs>
        <w:rPr>
          <w:rFonts w:ascii="Arial" w:hAnsi="Arial" w:cs="Arial"/>
          <w:szCs w:val="24"/>
        </w:rPr>
      </w:pPr>
    </w:p>
    <w:p w:rsidR="00E0582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E0582A" w:rsidP="002949E9">
      <w:pPr>
        <w:tabs>
          <w:tab w:val="right" w:pos="5812"/>
          <w:tab w:val="left" w:pos="6379"/>
          <w:tab w:val="right" w:pos="7938"/>
        </w:tabs>
        <w:rPr>
          <w:rFonts w:ascii="Arial" w:hAnsi="Arial" w:cs="Arial"/>
          <w:szCs w:val="24"/>
        </w:rPr>
      </w:pPr>
      <w:r w:rsidRPr="00663825">
        <w:rPr>
          <w:rFonts w:ascii="Arial" w:hAnsi="Arial" w:cs="Arial"/>
          <w:szCs w:val="24"/>
        </w:rPr>
        <w:t>Employee</w:t>
      </w:r>
      <w:r w:rsidRPr="00663825">
        <w:rPr>
          <w:rFonts w:ascii="Arial" w:hAnsi="Arial" w:cs="Arial"/>
          <w:szCs w:val="24"/>
        </w:rPr>
        <w:tab/>
      </w:r>
      <w:r w:rsidRPr="00663825">
        <w:rPr>
          <w:rFonts w:ascii="Arial" w:hAnsi="Arial" w:cs="Arial"/>
          <w:szCs w:val="24"/>
        </w:rPr>
        <w:tab/>
        <w:t>Date</w:t>
      </w:r>
    </w:p>
    <w:sectPr w:rsidR="00C2495A" w:rsidRPr="00663825" w:rsidSect="00881F7E">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2DE" w:rsidRDefault="00FA12DE" w:rsidP="00D04E4F">
      <w:pPr>
        <w:pStyle w:val="BodyText"/>
      </w:pPr>
      <w:r>
        <w:separator/>
      </w:r>
    </w:p>
  </w:endnote>
  <w:endnote w:type="continuationSeparator" w:id="0">
    <w:p w:rsidR="00FA12DE" w:rsidRDefault="00FA12DE"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55 Roman">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2DE" w:rsidRDefault="00FA12DE" w:rsidP="00D04E4F">
      <w:pPr>
        <w:pStyle w:val="BodyText"/>
      </w:pPr>
      <w:r>
        <w:separator/>
      </w:r>
    </w:p>
  </w:footnote>
  <w:footnote w:type="continuationSeparator" w:id="0">
    <w:p w:rsidR="00FA12DE" w:rsidRDefault="00FA12DE" w:rsidP="00D04E4F">
      <w:pPr>
        <w:pStyle w:val="BodyTex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65E0EBA"/>
    <w:multiLevelType w:val="hybridMultilevel"/>
    <w:tmpl w:val="BA8AF798"/>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3DF737E"/>
    <w:multiLevelType w:val="hybridMultilevel"/>
    <w:tmpl w:val="6A328C9C"/>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CE40FD7"/>
    <w:multiLevelType w:val="hybridMultilevel"/>
    <w:tmpl w:val="E0C8171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9D91151"/>
    <w:multiLevelType w:val="hybridMultilevel"/>
    <w:tmpl w:val="ED20784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NZ"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0ED0"/>
    <w:rsid w:val="000034D2"/>
    <w:rsid w:val="000054A6"/>
    <w:rsid w:val="0001008A"/>
    <w:rsid w:val="00016D36"/>
    <w:rsid w:val="00017FB6"/>
    <w:rsid w:val="00021E39"/>
    <w:rsid w:val="000222A9"/>
    <w:rsid w:val="00030614"/>
    <w:rsid w:val="000325F0"/>
    <w:rsid w:val="00032FC7"/>
    <w:rsid w:val="000342F3"/>
    <w:rsid w:val="00053E60"/>
    <w:rsid w:val="00076743"/>
    <w:rsid w:val="00082738"/>
    <w:rsid w:val="00082EAC"/>
    <w:rsid w:val="0008325B"/>
    <w:rsid w:val="000A2F7D"/>
    <w:rsid w:val="000A4412"/>
    <w:rsid w:val="000C33BF"/>
    <w:rsid w:val="000C5EAB"/>
    <w:rsid w:val="000C6FE7"/>
    <w:rsid w:val="000E30EB"/>
    <w:rsid w:val="00101ABD"/>
    <w:rsid w:val="00103D41"/>
    <w:rsid w:val="001044DA"/>
    <w:rsid w:val="001079E0"/>
    <w:rsid w:val="00107A4F"/>
    <w:rsid w:val="0012394B"/>
    <w:rsid w:val="00124D37"/>
    <w:rsid w:val="001270FA"/>
    <w:rsid w:val="001365AD"/>
    <w:rsid w:val="00163878"/>
    <w:rsid w:val="00175C32"/>
    <w:rsid w:val="00197420"/>
    <w:rsid w:val="001A7555"/>
    <w:rsid w:val="001B1289"/>
    <w:rsid w:val="001C34DA"/>
    <w:rsid w:val="001E6CDF"/>
    <w:rsid w:val="001E74C2"/>
    <w:rsid w:val="00224FF5"/>
    <w:rsid w:val="00242C5C"/>
    <w:rsid w:val="002469FA"/>
    <w:rsid w:val="0025692F"/>
    <w:rsid w:val="00260A33"/>
    <w:rsid w:val="002611F5"/>
    <w:rsid w:val="002612EA"/>
    <w:rsid w:val="00262022"/>
    <w:rsid w:val="00265ADD"/>
    <w:rsid w:val="0026614E"/>
    <w:rsid w:val="002834D3"/>
    <w:rsid w:val="00292151"/>
    <w:rsid w:val="00292609"/>
    <w:rsid w:val="002949E9"/>
    <w:rsid w:val="002A5B32"/>
    <w:rsid w:val="002A7CE4"/>
    <w:rsid w:val="002B052A"/>
    <w:rsid w:val="002B34A0"/>
    <w:rsid w:val="002B3C30"/>
    <w:rsid w:val="002B3EF1"/>
    <w:rsid w:val="002B3F9C"/>
    <w:rsid w:val="002C19D3"/>
    <w:rsid w:val="002C3AFF"/>
    <w:rsid w:val="002C3EBB"/>
    <w:rsid w:val="002C4561"/>
    <w:rsid w:val="002D61DB"/>
    <w:rsid w:val="002E3EF6"/>
    <w:rsid w:val="002F400D"/>
    <w:rsid w:val="002F497F"/>
    <w:rsid w:val="002F5B3F"/>
    <w:rsid w:val="003041EA"/>
    <w:rsid w:val="0031380F"/>
    <w:rsid w:val="003142BE"/>
    <w:rsid w:val="00316DC0"/>
    <w:rsid w:val="00323732"/>
    <w:rsid w:val="00326A36"/>
    <w:rsid w:val="00331F62"/>
    <w:rsid w:val="00332A5A"/>
    <w:rsid w:val="003470FE"/>
    <w:rsid w:val="00351501"/>
    <w:rsid w:val="00356C44"/>
    <w:rsid w:val="00362F1A"/>
    <w:rsid w:val="0036394E"/>
    <w:rsid w:val="00363CAA"/>
    <w:rsid w:val="003857FF"/>
    <w:rsid w:val="00396D60"/>
    <w:rsid w:val="003A1F1D"/>
    <w:rsid w:val="003A5153"/>
    <w:rsid w:val="003A5BFF"/>
    <w:rsid w:val="003B35A8"/>
    <w:rsid w:val="003B441B"/>
    <w:rsid w:val="003B5C56"/>
    <w:rsid w:val="003C2E23"/>
    <w:rsid w:val="003D2029"/>
    <w:rsid w:val="003D377C"/>
    <w:rsid w:val="003E3874"/>
    <w:rsid w:val="003E45EE"/>
    <w:rsid w:val="003E654B"/>
    <w:rsid w:val="004077E4"/>
    <w:rsid w:val="00411B84"/>
    <w:rsid w:val="004173F9"/>
    <w:rsid w:val="00417924"/>
    <w:rsid w:val="004204D7"/>
    <w:rsid w:val="004233CA"/>
    <w:rsid w:val="00445C29"/>
    <w:rsid w:val="00456BE5"/>
    <w:rsid w:val="00457001"/>
    <w:rsid w:val="00457ACB"/>
    <w:rsid w:val="004633DD"/>
    <w:rsid w:val="00463603"/>
    <w:rsid w:val="00467F4C"/>
    <w:rsid w:val="004828A9"/>
    <w:rsid w:val="00482B2F"/>
    <w:rsid w:val="0048545C"/>
    <w:rsid w:val="0049362B"/>
    <w:rsid w:val="004A6E38"/>
    <w:rsid w:val="004B4426"/>
    <w:rsid w:val="004B53BF"/>
    <w:rsid w:val="004D4DFA"/>
    <w:rsid w:val="004D6A23"/>
    <w:rsid w:val="004D6AE2"/>
    <w:rsid w:val="004E18CF"/>
    <w:rsid w:val="004F41DF"/>
    <w:rsid w:val="004F499C"/>
    <w:rsid w:val="00523618"/>
    <w:rsid w:val="00525BC8"/>
    <w:rsid w:val="00526529"/>
    <w:rsid w:val="00536201"/>
    <w:rsid w:val="00536636"/>
    <w:rsid w:val="00547488"/>
    <w:rsid w:val="0055053D"/>
    <w:rsid w:val="005522FD"/>
    <w:rsid w:val="00556CC7"/>
    <w:rsid w:val="00567469"/>
    <w:rsid w:val="00571B3C"/>
    <w:rsid w:val="005867D2"/>
    <w:rsid w:val="005A7312"/>
    <w:rsid w:val="005B3F29"/>
    <w:rsid w:val="005B3F68"/>
    <w:rsid w:val="005D1B30"/>
    <w:rsid w:val="005E06D6"/>
    <w:rsid w:val="005F24DB"/>
    <w:rsid w:val="005F39D3"/>
    <w:rsid w:val="005F41B8"/>
    <w:rsid w:val="005F4CA5"/>
    <w:rsid w:val="006108FD"/>
    <w:rsid w:val="00611DE2"/>
    <w:rsid w:val="00616CA6"/>
    <w:rsid w:val="00623076"/>
    <w:rsid w:val="00633612"/>
    <w:rsid w:val="0063573E"/>
    <w:rsid w:val="006439F8"/>
    <w:rsid w:val="00663825"/>
    <w:rsid w:val="00665B83"/>
    <w:rsid w:val="00670A68"/>
    <w:rsid w:val="00670CDD"/>
    <w:rsid w:val="00670F57"/>
    <w:rsid w:val="00672F0F"/>
    <w:rsid w:val="006874E1"/>
    <w:rsid w:val="0069443F"/>
    <w:rsid w:val="006A2D24"/>
    <w:rsid w:val="006C1641"/>
    <w:rsid w:val="006C1709"/>
    <w:rsid w:val="006C3E85"/>
    <w:rsid w:val="006C4175"/>
    <w:rsid w:val="006C4CBF"/>
    <w:rsid w:val="006C7887"/>
    <w:rsid w:val="006E332B"/>
    <w:rsid w:val="006F1531"/>
    <w:rsid w:val="006F2272"/>
    <w:rsid w:val="00702401"/>
    <w:rsid w:val="007113C9"/>
    <w:rsid w:val="00720EE5"/>
    <w:rsid w:val="00721A09"/>
    <w:rsid w:val="0072561F"/>
    <w:rsid w:val="007350C7"/>
    <w:rsid w:val="007463C7"/>
    <w:rsid w:val="00766DBA"/>
    <w:rsid w:val="00767B70"/>
    <w:rsid w:val="007960B7"/>
    <w:rsid w:val="007A1997"/>
    <w:rsid w:val="007A3ED2"/>
    <w:rsid w:val="007A5893"/>
    <w:rsid w:val="007B15E8"/>
    <w:rsid w:val="007B1EE7"/>
    <w:rsid w:val="007B6D0C"/>
    <w:rsid w:val="007C18E8"/>
    <w:rsid w:val="007C3E16"/>
    <w:rsid w:val="007E165E"/>
    <w:rsid w:val="007E3368"/>
    <w:rsid w:val="007E378D"/>
    <w:rsid w:val="007E485F"/>
    <w:rsid w:val="007F6496"/>
    <w:rsid w:val="00805655"/>
    <w:rsid w:val="0082414A"/>
    <w:rsid w:val="00841F2A"/>
    <w:rsid w:val="008436CC"/>
    <w:rsid w:val="0085108C"/>
    <w:rsid w:val="00853037"/>
    <w:rsid w:val="00863E2E"/>
    <w:rsid w:val="008727DC"/>
    <w:rsid w:val="00876816"/>
    <w:rsid w:val="00881F7E"/>
    <w:rsid w:val="008930F9"/>
    <w:rsid w:val="008A0E84"/>
    <w:rsid w:val="008B18AE"/>
    <w:rsid w:val="008B63A0"/>
    <w:rsid w:val="008C0B1E"/>
    <w:rsid w:val="008C340A"/>
    <w:rsid w:val="008C4836"/>
    <w:rsid w:val="008D3B8D"/>
    <w:rsid w:val="008E0D5B"/>
    <w:rsid w:val="008E2574"/>
    <w:rsid w:val="008F1D71"/>
    <w:rsid w:val="0090737E"/>
    <w:rsid w:val="00907A08"/>
    <w:rsid w:val="00926832"/>
    <w:rsid w:val="0093109E"/>
    <w:rsid w:val="00932B7A"/>
    <w:rsid w:val="009405C3"/>
    <w:rsid w:val="00940C78"/>
    <w:rsid w:val="0094608B"/>
    <w:rsid w:val="00963D50"/>
    <w:rsid w:val="009651AA"/>
    <w:rsid w:val="009700BD"/>
    <w:rsid w:val="009739D0"/>
    <w:rsid w:val="009818AA"/>
    <w:rsid w:val="0098458A"/>
    <w:rsid w:val="0099298E"/>
    <w:rsid w:val="00992D1A"/>
    <w:rsid w:val="00997F98"/>
    <w:rsid w:val="009A515B"/>
    <w:rsid w:val="009A64BF"/>
    <w:rsid w:val="009B1FFD"/>
    <w:rsid w:val="009B4C9A"/>
    <w:rsid w:val="009B75A1"/>
    <w:rsid w:val="009C2F48"/>
    <w:rsid w:val="009D267C"/>
    <w:rsid w:val="009D3035"/>
    <w:rsid w:val="009E2EE7"/>
    <w:rsid w:val="009F0A1E"/>
    <w:rsid w:val="009F1BF0"/>
    <w:rsid w:val="009F3AA6"/>
    <w:rsid w:val="00A10A41"/>
    <w:rsid w:val="00A21DFD"/>
    <w:rsid w:val="00A463DD"/>
    <w:rsid w:val="00A4695C"/>
    <w:rsid w:val="00A629DA"/>
    <w:rsid w:val="00A65E52"/>
    <w:rsid w:val="00A724DF"/>
    <w:rsid w:val="00A726BF"/>
    <w:rsid w:val="00A73B54"/>
    <w:rsid w:val="00A75825"/>
    <w:rsid w:val="00A75EF2"/>
    <w:rsid w:val="00A81DC9"/>
    <w:rsid w:val="00A85070"/>
    <w:rsid w:val="00A8638E"/>
    <w:rsid w:val="00A94FA3"/>
    <w:rsid w:val="00A97074"/>
    <w:rsid w:val="00A97788"/>
    <w:rsid w:val="00AA1744"/>
    <w:rsid w:val="00AA1C83"/>
    <w:rsid w:val="00AA5FD8"/>
    <w:rsid w:val="00AA6EFC"/>
    <w:rsid w:val="00AC2B81"/>
    <w:rsid w:val="00AD476B"/>
    <w:rsid w:val="00AE41D3"/>
    <w:rsid w:val="00AE73E8"/>
    <w:rsid w:val="00AF6044"/>
    <w:rsid w:val="00B05511"/>
    <w:rsid w:val="00B15333"/>
    <w:rsid w:val="00B15567"/>
    <w:rsid w:val="00B1691A"/>
    <w:rsid w:val="00B17419"/>
    <w:rsid w:val="00B17AAE"/>
    <w:rsid w:val="00B200F6"/>
    <w:rsid w:val="00B25A2D"/>
    <w:rsid w:val="00B4063A"/>
    <w:rsid w:val="00B410C9"/>
    <w:rsid w:val="00B41C56"/>
    <w:rsid w:val="00B50EE7"/>
    <w:rsid w:val="00B51B97"/>
    <w:rsid w:val="00B60AC1"/>
    <w:rsid w:val="00B618FB"/>
    <w:rsid w:val="00B72E00"/>
    <w:rsid w:val="00B81199"/>
    <w:rsid w:val="00B86171"/>
    <w:rsid w:val="00B9069F"/>
    <w:rsid w:val="00BA05D6"/>
    <w:rsid w:val="00BB27BC"/>
    <w:rsid w:val="00BB52F2"/>
    <w:rsid w:val="00BB77D4"/>
    <w:rsid w:val="00BC4E56"/>
    <w:rsid w:val="00BC5B14"/>
    <w:rsid w:val="00BD48DF"/>
    <w:rsid w:val="00BE24AB"/>
    <w:rsid w:val="00BE41E9"/>
    <w:rsid w:val="00C00388"/>
    <w:rsid w:val="00C03CA4"/>
    <w:rsid w:val="00C1191A"/>
    <w:rsid w:val="00C21EC7"/>
    <w:rsid w:val="00C2385F"/>
    <w:rsid w:val="00C2495A"/>
    <w:rsid w:val="00C279EC"/>
    <w:rsid w:val="00C319A5"/>
    <w:rsid w:val="00C362FD"/>
    <w:rsid w:val="00C62A8E"/>
    <w:rsid w:val="00C6394B"/>
    <w:rsid w:val="00C648BB"/>
    <w:rsid w:val="00C707AE"/>
    <w:rsid w:val="00C8445F"/>
    <w:rsid w:val="00C87FFA"/>
    <w:rsid w:val="00C94437"/>
    <w:rsid w:val="00CA1A23"/>
    <w:rsid w:val="00CA53E1"/>
    <w:rsid w:val="00CB0AA4"/>
    <w:rsid w:val="00CC4AD9"/>
    <w:rsid w:val="00CE3F56"/>
    <w:rsid w:val="00CF6C4D"/>
    <w:rsid w:val="00CF7E53"/>
    <w:rsid w:val="00D04E4F"/>
    <w:rsid w:val="00D06938"/>
    <w:rsid w:val="00D06ABB"/>
    <w:rsid w:val="00D11871"/>
    <w:rsid w:val="00D17B8E"/>
    <w:rsid w:val="00D25F5C"/>
    <w:rsid w:val="00D26008"/>
    <w:rsid w:val="00D264C9"/>
    <w:rsid w:val="00D31214"/>
    <w:rsid w:val="00D31DE3"/>
    <w:rsid w:val="00D4511A"/>
    <w:rsid w:val="00D47257"/>
    <w:rsid w:val="00D477EB"/>
    <w:rsid w:val="00D51F10"/>
    <w:rsid w:val="00D634D8"/>
    <w:rsid w:val="00D657FC"/>
    <w:rsid w:val="00D660D9"/>
    <w:rsid w:val="00D7457C"/>
    <w:rsid w:val="00D85AE9"/>
    <w:rsid w:val="00D90371"/>
    <w:rsid w:val="00D96387"/>
    <w:rsid w:val="00DA6EB4"/>
    <w:rsid w:val="00DB7F74"/>
    <w:rsid w:val="00DC61BC"/>
    <w:rsid w:val="00DD4321"/>
    <w:rsid w:val="00DD6A0C"/>
    <w:rsid w:val="00DD7622"/>
    <w:rsid w:val="00E02CFD"/>
    <w:rsid w:val="00E0582A"/>
    <w:rsid w:val="00E108A9"/>
    <w:rsid w:val="00E22A91"/>
    <w:rsid w:val="00E22F4C"/>
    <w:rsid w:val="00E42DD1"/>
    <w:rsid w:val="00E62162"/>
    <w:rsid w:val="00E65573"/>
    <w:rsid w:val="00E7714E"/>
    <w:rsid w:val="00E80A0C"/>
    <w:rsid w:val="00E81DCD"/>
    <w:rsid w:val="00E864FE"/>
    <w:rsid w:val="00E91E45"/>
    <w:rsid w:val="00E920CD"/>
    <w:rsid w:val="00E935B9"/>
    <w:rsid w:val="00E96B50"/>
    <w:rsid w:val="00E9769D"/>
    <w:rsid w:val="00EA09C8"/>
    <w:rsid w:val="00EA1336"/>
    <w:rsid w:val="00EA2789"/>
    <w:rsid w:val="00EB50FF"/>
    <w:rsid w:val="00F16E3A"/>
    <w:rsid w:val="00F178F0"/>
    <w:rsid w:val="00F205DA"/>
    <w:rsid w:val="00F634E5"/>
    <w:rsid w:val="00F67F44"/>
    <w:rsid w:val="00F84D8F"/>
    <w:rsid w:val="00F95840"/>
    <w:rsid w:val="00F969CB"/>
    <w:rsid w:val="00F9734B"/>
    <w:rsid w:val="00F97FED"/>
    <w:rsid w:val="00FA12DE"/>
    <w:rsid w:val="00FA5D07"/>
    <w:rsid w:val="00FB1602"/>
    <w:rsid w:val="00FB30EA"/>
    <w:rsid w:val="00FC1464"/>
    <w:rsid w:val="00FC3169"/>
    <w:rsid w:val="00FD1801"/>
    <w:rsid w:val="00FE2FAC"/>
    <w:rsid w:val="00FE40B5"/>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F7B49B17-9DE8-46A5-905E-994418D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34"/>
    <w:qFormat/>
    <w:rsid w:val="005F41B8"/>
    <w:pPr>
      <w:ind w:left="720"/>
      <w:contextualSpacing/>
    </w:pPr>
  </w:style>
  <w:style w:type="character" w:styleId="Hyperlink">
    <w:name w:val="Hyperlink"/>
    <w:basedOn w:val="DefaultParagraphFont"/>
    <w:rsid w:val="00547488"/>
    <w:rPr>
      <w:color w:val="0000FF"/>
      <w:u w:val="single"/>
    </w:rPr>
  </w:style>
  <w:style w:type="paragraph" w:styleId="NoSpacing">
    <w:name w:val="No Spacing"/>
    <w:link w:val="NoSpacingChar"/>
    <w:qFormat/>
    <w:rsid w:val="00AE41D3"/>
    <w:rPr>
      <w:sz w:val="24"/>
      <w:lang w:val="en-AU" w:eastAsia="en-US"/>
    </w:rPr>
  </w:style>
  <w:style w:type="character" w:customStyle="1" w:styleId="apple-converted-space">
    <w:name w:val="apple-converted-space"/>
    <w:basedOn w:val="DefaultParagraphFont"/>
    <w:rsid w:val="006108FD"/>
  </w:style>
  <w:style w:type="character" w:customStyle="1" w:styleId="FooterChar">
    <w:name w:val="Footer Char"/>
    <w:basedOn w:val="DefaultParagraphFont"/>
    <w:link w:val="Footer"/>
    <w:uiPriority w:val="99"/>
    <w:rsid w:val="00997F98"/>
    <w:rPr>
      <w:sz w:val="24"/>
      <w:lang w:val="en-AU" w:eastAsia="en-US"/>
    </w:rPr>
  </w:style>
  <w:style w:type="character" w:customStyle="1" w:styleId="NoSpacingChar">
    <w:name w:val="No Spacing Char"/>
    <w:basedOn w:val="DefaultParagraphFont"/>
    <w:link w:val="NoSpacing"/>
    <w:rsid w:val="007C3E16"/>
    <w:rPr>
      <w:sz w:val="24"/>
      <w:lang w:val="en-AU" w:eastAsia="en-US"/>
    </w:rPr>
  </w:style>
  <w:style w:type="character" w:styleId="Strong">
    <w:name w:val="Strong"/>
    <w:basedOn w:val="DefaultParagraphFont"/>
    <w:uiPriority w:val="22"/>
    <w:qFormat/>
    <w:rsid w:val="00767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1715">
      <w:bodyDiv w:val="1"/>
      <w:marLeft w:val="0"/>
      <w:marRight w:val="0"/>
      <w:marTop w:val="0"/>
      <w:marBottom w:val="0"/>
      <w:divBdr>
        <w:top w:val="none" w:sz="0" w:space="0" w:color="auto"/>
        <w:left w:val="none" w:sz="0" w:space="0" w:color="auto"/>
        <w:bottom w:val="none" w:sz="0" w:space="0" w:color="auto"/>
        <w:right w:val="none" w:sz="0" w:space="0" w:color="auto"/>
      </w:divBdr>
    </w:div>
    <w:div w:id="201089864">
      <w:bodyDiv w:val="1"/>
      <w:marLeft w:val="0"/>
      <w:marRight w:val="0"/>
      <w:marTop w:val="0"/>
      <w:marBottom w:val="0"/>
      <w:divBdr>
        <w:top w:val="none" w:sz="0" w:space="0" w:color="auto"/>
        <w:left w:val="none" w:sz="0" w:space="0" w:color="auto"/>
        <w:bottom w:val="none" w:sz="0" w:space="0" w:color="auto"/>
        <w:right w:val="none" w:sz="0" w:space="0" w:color="auto"/>
      </w:divBdr>
    </w:div>
    <w:div w:id="525600641">
      <w:bodyDiv w:val="1"/>
      <w:marLeft w:val="0"/>
      <w:marRight w:val="0"/>
      <w:marTop w:val="0"/>
      <w:marBottom w:val="0"/>
      <w:divBdr>
        <w:top w:val="none" w:sz="0" w:space="0" w:color="auto"/>
        <w:left w:val="none" w:sz="0" w:space="0" w:color="auto"/>
        <w:bottom w:val="none" w:sz="0" w:space="0" w:color="auto"/>
        <w:right w:val="none" w:sz="0" w:space="0" w:color="auto"/>
      </w:divBdr>
    </w:div>
    <w:div w:id="670453893">
      <w:bodyDiv w:val="1"/>
      <w:marLeft w:val="0"/>
      <w:marRight w:val="0"/>
      <w:marTop w:val="0"/>
      <w:marBottom w:val="0"/>
      <w:divBdr>
        <w:top w:val="none" w:sz="0" w:space="0" w:color="auto"/>
        <w:left w:val="none" w:sz="0" w:space="0" w:color="auto"/>
        <w:bottom w:val="none" w:sz="0" w:space="0" w:color="auto"/>
        <w:right w:val="none" w:sz="0" w:space="0" w:color="auto"/>
      </w:divBdr>
    </w:div>
    <w:div w:id="688720580">
      <w:bodyDiv w:val="1"/>
      <w:marLeft w:val="0"/>
      <w:marRight w:val="0"/>
      <w:marTop w:val="0"/>
      <w:marBottom w:val="0"/>
      <w:divBdr>
        <w:top w:val="none" w:sz="0" w:space="0" w:color="auto"/>
        <w:left w:val="none" w:sz="0" w:space="0" w:color="auto"/>
        <w:bottom w:val="none" w:sz="0" w:space="0" w:color="auto"/>
        <w:right w:val="none" w:sz="0" w:space="0" w:color="auto"/>
      </w:divBdr>
    </w:div>
    <w:div w:id="711275010">
      <w:bodyDiv w:val="1"/>
      <w:marLeft w:val="0"/>
      <w:marRight w:val="0"/>
      <w:marTop w:val="0"/>
      <w:marBottom w:val="0"/>
      <w:divBdr>
        <w:top w:val="none" w:sz="0" w:space="0" w:color="auto"/>
        <w:left w:val="none" w:sz="0" w:space="0" w:color="auto"/>
        <w:bottom w:val="none" w:sz="0" w:space="0" w:color="auto"/>
        <w:right w:val="none" w:sz="0" w:space="0" w:color="auto"/>
      </w:divBdr>
    </w:div>
    <w:div w:id="816335507">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 w:id="1188789230">
      <w:bodyDiv w:val="1"/>
      <w:marLeft w:val="0"/>
      <w:marRight w:val="0"/>
      <w:marTop w:val="0"/>
      <w:marBottom w:val="0"/>
      <w:divBdr>
        <w:top w:val="none" w:sz="0" w:space="0" w:color="auto"/>
        <w:left w:val="none" w:sz="0" w:space="0" w:color="auto"/>
        <w:bottom w:val="none" w:sz="0" w:space="0" w:color="auto"/>
        <w:right w:val="none" w:sz="0" w:space="0" w:color="auto"/>
      </w:divBdr>
    </w:div>
    <w:div w:id="1310595346">
      <w:bodyDiv w:val="1"/>
      <w:marLeft w:val="0"/>
      <w:marRight w:val="0"/>
      <w:marTop w:val="0"/>
      <w:marBottom w:val="0"/>
      <w:divBdr>
        <w:top w:val="none" w:sz="0" w:space="0" w:color="auto"/>
        <w:left w:val="none" w:sz="0" w:space="0" w:color="auto"/>
        <w:bottom w:val="none" w:sz="0" w:space="0" w:color="auto"/>
        <w:right w:val="none" w:sz="0" w:space="0" w:color="auto"/>
      </w:divBdr>
    </w:div>
    <w:div w:id="1319267238">
      <w:bodyDiv w:val="1"/>
      <w:marLeft w:val="0"/>
      <w:marRight w:val="0"/>
      <w:marTop w:val="0"/>
      <w:marBottom w:val="0"/>
      <w:divBdr>
        <w:top w:val="none" w:sz="0" w:space="0" w:color="auto"/>
        <w:left w:val="none" w:sz="0" w:space="0" w:color="auto"/>
        <w:bottom w:val="none" w:sz="0" w:space="0" w:color="auto"/>
        <w:right w:val="none" w:sz="0" w:space="0" w:color="auto"/>
      </w:divBdr>
    </w:div>
    <w:div w:id="1343626239">
      <w:bodyDiv w:val="1"/>
      <w:marLeft w:val="0"/>
      <w:marRight w:val="0"/>
      <w:marTop w:val="0"/>
      <w:marBottom w:val="0"/>
      <w:divBdr>
        <w:top w:val="none" w:sz="0" w:space="0" w:color="auto"/>
        <w:left w:val="none" w:sz="0" w:space="0" w:color="auto"/>
        <w:bottom w:val="none" w:sz="0" w:space="0" w:color="auto"/>
        <w:right w:val="none" w:sz="0" w:space="0" w:color="auto"/>
      </w:divBdr>
    </w:div>
    <w:div w:id="1431504664">
      <w:bodyDiv w:val="1"/>
      <w:marLeft w:val="0"/>
      <w:marRight w:val="0"/>
      <w:marTop w:val="0"/>
      <w:marBottom w:val="0"/>
      <w:divBdr>
        <w:top w:val="none" w:sz="0" w:space="0" w:color="auto"/>
        <w:left w:val="none" w:sz="0" w:space="0" w:color="auto"/>
        <w:bottom w:val="none" w:sz="0" w:space="0" w:color="auto"/>
        <w:right w:val="none" w:sz="0" w:space="0" w:color="auto"/>
      </w:divBdr>
    </w:div>
    <w:div w:id="1432240097">
      <w:bodyDiv w:val="1"/>
      <w:marLeft w:val="0"/>
      <w:marRight w:val="0"/>
      <w:marTop w:val="0"/>
      <w:marBottom w:val="0"/>
      <w:divBdr>
        <w:top w:val="none" w:sz="0" w:space="0" w:color="auto"/>
        <w:left w:val="none" w:sz="0" w:space="0" w:color="auto"/>
        <w:bottom w:val="none" w:sz="0" w:space="0" w:color="auto"/>
        <w:right w:val="none" w:sz="0" w:space="0" w:color="auto"/>
      </w:divBdr>
    </w:div>
    <w:div w:id="1611816138">
      <w:bodyDiv w:val="1"/>
      <w:marLeft w:val="0"/>
      <w:marRight w:val="0"/>
      <w:marTop w:val="0"/>
      <w:marBottom w:val="0"/>
      <w:divBdr>
        <w:top w:val="none" w:sz="0" w:space="0" w:color="auto"/>
        <w:left w:val="none" w:sz="0" w:space="0" w:color="auto"/>
        <w:bottom w:val="none" w:sz="0" w:space="0" w:color="auto"/>
        <w:right w:val="none" w:sz="0" w:space="0" w:color="auto"/>
      </w:divBdr>
    </w:div>
    <w:div w:id="1765370942">
      <w:bodyDiv w:val="1"/>
      <w:marLeft w:val="0"/>
      <w:marRight w:val="0"/>
      <w:marTop w:val="0"/>
      <w:marBottom w:val="0"/>
      <w:divBdr>
        <w:top w:val="none" w:sz="0" w:space="0" w:color="auto"/>
        <w:left w:val="none" w:sz="0" w:space="0" w:color="auto"/>
        <w:bottom w:val="none" w:sz="0" w:space="0" w:color="auto"/>
        <w:right w:val="none" w:sz="0" w:space="0" w:color="auto"/>
      </w:divBdr>
    </w:div>
    <w:div w:id="19969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0BD6-838A-4FA9-804F-FB2F51FC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student</dc:creator>
  <cp:lastModifiedBy>Sanjinita Sunish</cp:lastModifiedBy>
  <cp:revision>2</cp:revision>
  <cp:lastPrinted>2012-09-17T20:01:00Z</cp:lastPrinted>
  <dcterms:created xsi:type="dcterms:W3CDTF">2025-07-25T07:03:00Z</dcterms:created>
  <dcterms:modified xsi:type="dcterms:W3CDTF">2025-07-25T07:03:00Z</dcterms:modified>
</cp:coreProperties>
</file>