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Default="005B3F29" w:rsidP="0090737E">
      <w:pPr>
        <w:jc w:val="center"/>
        <w:rPr>
          <w:rFonts w:ascii="Arial" w:hAnsi="Arial" w:cs="Arial"/>
          <w:b/>
          <w:szCs w:val="24"/>
        </w:rPr>
      </w:pPr>
      <w:r>
        <w:rPr>
          <w:rFonts w:ascii="Arial" w:hAnsi="Arial" w:cs="Arial"/>
          <w:b/>
          <w:szCs w:val="24"/>
        </w:rPr>
        <w:t>POSITION</w:t>
      </w:r>
      <w:r w:rsidR="0090737E" w:rsidRPr="00663825">
        <w:rPr>
          <w:rFonts w:ascii="Arial" w:hAnsi="Arial" w:cs="Arial"/>
          <w:b/>
          <w:szCs w:val="24"/>
        </w:rPr>
        <w:t xml:space="preserve"> DESCRIPTION</w:t>
      </w:r>
    </w:p>
    <w:p w:rsidR="00E22A91" w:rsidRPr="00997F98" w:rsidRDefault="00E22A91">
      <w:pPr>
        <w:rPr>
          <w:rFonts w:ascii="Arial" w:hAnsi="Arial" w:cs="Arial"/>
          <w:sz w:val="16"/>
          <w:szCs w:val="16"/>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5B3F29" w:rsidP="001A7555">
            <w:pPr>
              <w:spacing w:beforeLines="60" w:before="144" w:afterLines="60" w:after="144"/>
              <w:rPr>
                <w:rFonts w:ascii="Arial" w:hAnsi="Arial" w:cs="Arial"/>
                <w:b/>
                <w:szCs w:val="24"/>
              </w:rPr>
            </w:pPr>
            <w:r>
              <w:rPr>
                <w:rFonts w:ascii="Arial" w:hAnsi="Arial" w:cs="Arial"/>
                <w:b/>
                <w:szCs w:val="24"/>
              </w:rPr>
              <w:t>Position</w:t>
            </w:r>
            <w:r w:rsidR="00D04E4F" w:rsidRPr="00663825">
              <w:rPr>
                <w:rFonts w:ascii="Arial" w:hAnsi="Arial" w:cs="Arial"/>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D613A1" w:rsidP="00BC4E56">
            <w:pPr>
              <w:pStyle w:val="Header"/>
              <w:tabs>
                <w:tab w:val="clear" w:pos="4320"/>
                <w:tab w:val="clear" w:pos="8640"/>
              </w:tabs>
              <w:spacing w:beforeLines="60" w:before="144" w:afterLines="60" w:after="144"/>
              <w:rPr>
                <w:rFonts w:ascii="Arial" w:hAnsi="Arial" w:cs="Arial"/>
                <w:b/>
                <w:bCs/>
                <w:sz w:val="22"/>
                <w:szCs w:val="22"/>
              </w:rPr>
            </w:pPr>
            <w:r>
              <w:rPr>
                <w:rStyle w:val="Strong"/>
                <w:rFonts w:ascii="Arial" w:hAnsi="Arial" w:cs="Arial"/>
                <w:b w:val="0"/>
                <w:color w:val="0D0D0D"/>
                <w:sz w:val="22"/>
                <w:szCs w:val="22"/>
                <w:shd w:val="clear" w:color="auto" w:fill="FFFFFF"/>
              </w:rPr>
              <w:t>Literacy</w:t>
            </w:r>
            <w:r w:rsidR="00767B70" w:rsidRPr="00A65E52">
              <w:rPr>
                <w:rStyle w:val="Strong"/>
                <w:rFonts w:ascii="Arial" w:hAnsi="Arial" w:cs="Arial"/>
                <w:b w:val="0"/>
                <w:color w:val="0D0D0D"/>
                <w:sz w:val="22"/>
                <w:szCs w:val="22"/>
                <w:shd w:val="clear" w:color="auto" w:fill="FFFFFF"/>
              </w:rPr>
              <w:t xml:space="preserve"> Facilitator</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B81199" w:rsidP="001A7555">
            <w:pPr>
              <w:spacing w:beforeLines="60" w:before="144" w:afterLines="60" w:after="144"/>
              <w:rPr>
                <w:rFonts w:ascii="Arial" w:hAnsi="Arial" w:cs="Arial"/>
                <w:b/>
                <w:szCs w:val="24"/>
              </w:rPr>
            </w:pPr>
            <w:r>
              <w:rPr>
                <w:rFonts w:ascii="Arial" w:hAnsi="Arial" w:cs="Arial"/>
                <w:b/>
                <w:szCs w:val="24"/>
              </w:rPr>
              <w:t>Division</w:t>
            </w:r>
            <w:r w:rsidR="008D3B8D">
              <w:rPr>
                <w:rFonts w:ascii="Arial" w:hAnsi="Arial" w:cs="Arial"/>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767B70" w:rsidP="001A7555">
            <w:pPr>
              <w:spacing w:beforeLines="60" w:before="144" w:afterLines="60" w:after="144"/>
              <w:rPr>
                <w:rFonts w:ascii="Arial" w:hAnsi="Arial" w:cs="Arial"/>
                <w:sz w:val="22"/>
                <w:szCs w:val="22"/>
              </w:rPr>
            </w:pPr>
            <w:r w:rsidRPr="00A65E52">
              <w:rPr>
                <w:rFonts w:ascii="Arial" w:hAnsi="Arial" w:cs="Arial"/>
                <w:color w:val="0D0D0D"/>
                <w:sz w:val="22"/>
                <w:szCs w:val="22"/>
                <w:shd w:val="clear" w:color="auto" w:fill="FFFFFF"/>
              </w:rPr>
              <w:t>Learning and Educational Excellence</w:t>
            </w:r>
          </w:p>
        </w:tc>
      </w:tr>
      <w:tr w:rsidR="00D04E4F" w:rsidRPr="0066382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767B70" w:rsidP="001A7555">
            <w:pPr>
              <w:spacing w:beforeLines="60" w:before="144" w:afterLines="60" w:after="144"/>
              <w:rPr>
                <w:rFonts w:ascii="Arial" w:hAnsi="Arial" w:cs="Arial"/>
                <w:b/>
                <w:sz w:val="22"/>
                <w:szCs w:val="22"/>
              </w:rPr>
            </w:pPr>
            <w:r w:rsidRPr="00A65E52">
              <w:rPr>
                <w:rStyle w:val="Strong"/>
                <w:rFonts w:ascii="Arial" w:hAnsi="Arial" w:cs="Arial"/>
                <w:b w:val="0"/>
                <w:color w:val="0D0D0D"/>
                <w:sz w:val="22"/>
                <w:szCs w:val="22"/>
                <w:shd w:val="clear" w:color="auto" w:fill="FFFFFF"/>
              </w:rPr>
              <w:t xml:space="preserve">Team Leader – </w:t>
            </w:r>
            <w:r w:rsidR="00D613A1">
              <w:rPr>
                <w:rStyle w:val="Strong"/>
                <w:rFonts w:ascii="Arial" w:hAnsi="Arial" w:cs="Arial"/>
                <w:b w:val="0"/>
                <w:color w:val="0D0D0D"/>
                <w:sz w:val="22"/>
                <w:szCs w:val="22"/>
                <w:shd w:val="clear" w:color="auto" w:fill="FFFFFF"/>
              </w:rPr>
              <w:t>Literacy</w:t>
            </w: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072582" w:rsidP="001A7555">
            <w:pPr>
              <w:spacing w:beforeLines="60" w:before="144" w:afterLines="60" w:after="144"/>
              <w:rPr>
                <w:rFonts w:ascii="Arial" w:hAnsi="Arial" w:cs="Arial"/>
                <w:sz w:val="22"/>
                <w:szCs w:val="22"/>
              </w:rPr>
            </w:pPr>
            <w:r>
              <w:rPr>
                <w:rFonts w:ascii="Arial" w:hAnsi="Arial" w:cs="Arial"/>
                <w:sz w:val="22"/>
                <w:szCs w:val="22"/>
              </w:rPr>
              <w:t>Not applicable</w:t>
            </w:r>
          </w:p>
        </w:tc>
        <w:tc>
          <w:tcPr>
            <w:tcW w:w="3201" w:type="dxa"/>
            <w:tcBorders>
              <w:left w:val="single" w:sz="4" w:space="0" w:color="auto"/>
            </w:tcBorders>
          </w:tcPr>
          <w:p w:rsidR="00D04E4F" w:rsidRPr="00663825" w:rsidRDefault="00D04E4F">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spacing w:beforeLines="60" w:before="144" w:afterLines="60" w:after="144"/>
              <w:rPr>
                <w:rFonts w:ascii="Arial" w:hAnsi="Arial" w:cs="Arial"/>
                <w:b/>
                <w:szCs w:val="24"/>
              </w:rPr>
            </w:pPr>
            <w:r w:rsidRPr="00663825">
              <w:rPr>
                <w:rFonts w:ascii="Arial" w:hAnsi="Arial" w:cs="Arial"/>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A65E52" w:rsidRDefault="00767B70" w:rsidP="008C340A">
            <w:pPr>
              <w:pStyle w:val="NoSpacing"/>
              <w:jc w:val="both"/>
              <w:rPr>
                <w:rFonts w:ascii="Arial" w:hAnsi="Arial" w:cs="Arial"/>
                <w:sz w:val="22"/>
                <w:szCs w:val="22"/>
              </w:rPr>
            </w:pPr>
            <w:r w:rsidRPr="00A65E52">
              <w:rPr>
                <w:rFonts w:ascii="Arial" w:hAnsi="Arial" w:cs="Arial"/>
                <w:sz w:val="22"/>
                <w:szCs w:val="22"/>
              </w:rPr>
              <w:t xml:space="preserve">To strengthen </w:t>
            </w:r>
            <w:r w:rsidR="00D613A1">
              <w:rPr>
                <w:rFonts w:ascii="Arial" w:hAnsi="Arial" w:cs="Arial"/>
                <w:sz w:val="22"/>
                <w:szCs w:val="22"/>
              </w:rPr>
              <w:t>Literacy</w:t>
            </w:r>
            <w:r w:rsidRPr="00A65E52">
              <w:rPr>
                <w:rFonts w:ascii="Arial" w:hAnsi="Arial" w:cs="Arial"/>
                <w:sz w:val="22"/>
                <w:szCs w:val="22"/>
              </w:rPr>
              <w:t xml:space="preserve"> teaching and learning across schools by providing targeted support and advice to teachers both individually and through structured group sessions at the Teacher Development Centre (TDC). The </w:t>
            </w:r>
            <w:r w:rsidR="00D613A1">
              <w:rPr>
                <w:rFonts w:ascii="Arial" w:hAnsi="Arial" w:cs="Arial"/>
                <w:sz w:val="22"/>
                <w:szCs w:val="22"/>
              </w:rPr>
              <w:t>Literacy</w:t>
            </w:r>
            <w:r w:rsidRPr="00A65E52">
              <w:rPr>
                <w:rFonts w:ascii="Arial" w:hAnsi="Arial" w:cs="Arial"/>
                <w:sz w:val="22"/>
                <w:szCs w:val="22"/>
              </w:rPr>
              <w:t xml:space="preserve"> Facilitator will deliver ongoing, responsive support that aligns with the national curriculum and addresses needs identified through school review visits, curriculum changes, or teacher development goals. The role is central to sustaining continuous professional learning, embedding effective </w:t>
            </w:r>
            <w:r w:rsidR="00D613A1">
              <w:rPr>
                <w:rFonts w:ascii="Arial" w:hAnsi="Arial" w:cs="Arial"/>
                <w:sz w:val="22"/>
                <w:szCs w:val="22"/>
              </w:rPr>
              <w:t>Literacy</w:t>
            </w:r>
            <w:r w:rsidRPr="00A65E52">
              <w:rPr>
                <w:rFonts w:ascii="Arial" w:hAnsi="Arial" w:cs="Arial"/>
                <w:sz w:val="22"/>
                <w:szCs w:val="22"/>
              </w:rPr>
              <w:t xml:space="preserve"> pedagogy, and supporting school improvement.</w:t>
            </w:r>
          </w:p>
        </w:tc>
        <w:tc>
          <w:tcPr>
            <w:tcW w:w="3201" w:type="dxa"/>
            <w:tcBorders>
              <w:left w:val="single" w:sz="4" w:space="0" w:color="auto"/>
            </w:tcBorders>
          </w:tcPr>
          <w:p w:rsidR="00D04E4F" w:rsidRPr="00663825" w:rsidRDefault="00D04E4F">
            <w:pPr>
              <w:rPr>
                <w:rFonts w:ascii="Arial" w:hAnsi="Arial" w:cs="Arial"/>
                <w:szCs w:val="24"/>
              </w:rPr>
            </w:pPr>
          </w:p>
        </w:tc>
      </w:tr>
      <w:tr w:rsidR="00D657FC" w:rsidRPr="00663825"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663825" w:rsidRDefault="00032FC7" w:rsidP="003B35A8">
            <w:pPr>
              <w:pStyle w:val="Header"/>
              <w:tabs>
                <w:tab w:val="clear" w:pos="4320"/>
                <w:tab w:val="clear" w:pos="8640"/>
              </w:tabs>
              <w:spacing w:beforeLines="60" w:before="144" w:afterLines="60" w:after="144"/>
              <w:rPr>
                <w:rFonts w:ascii="Arial" w:hAnsi="Arial" w:cs="Arial"/>
                <w:b/>
                <w:szCs w:val="24"/>
              </w:rPr>
            </w:pPr>
            <w:r>
              <w:rPr>
                <w:rFonts w:ascii="Arial" w:hAnsi="Arial" w:cs="Arial"/>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A65E52" w:rsidRDefault="00D657FC" w:rsidP="00D657FC">
            <w:pPr>
              <w:spacing w:beforeLines="60" w:before="144" w:afterLines="60" w:after="144"/>
              <w:rPr>
                <w:rFonts w:ascii="Arial" w:hAnsi="Arial" w:cs="Arial"/>
                <w:sz w:val="22"/>
                <w:szCs w:val="22"/>
                <w:lang w:val="en-US"/>
              </w:rPr>
            </w:pPr>
          </w:p>
        </w:tc>
        <w:tc>
          <w:tcPr>
            <w:tcW w:w="3201" w:type="dxa"/>
            <w:tcBorders>
              <w:left w:val="single" w:sz="4" w:space="0" w:color="auto"/>
            </w:tcBorders>
          </w:tcPr>
          <w:p w:rsidR="00D657FC" w:rsidRPr="00663825" w:rsidRDefault="00D657FC" w:rsidP="00D657FC">
            <w:pPr>
              <w:rPr>
                <w:rFonts w:ascii="Arial" w:hAnsi="Arial" w:cs="Arial"/>
                <w:szCs w:val="24"/>
              </w:rPr>
            </w:pPr>
          </w:p>
        </w:tc>
      </w:tr>
      <w:tr w:rsidR="00D04E4F" w:rsidRPr="00663825" w:rsidTr="00547488">
        <w:tc>
          <w:tcPr>
            <w:tcW w:w="2818" w:type="dxa"/>
            <w:tcBorders>
              <w:top w:val="single" w:sz="4" w:space="0" w:color="auto"/>
              <w:left w:val="single" w:sz="4" w:space="0" w:color="auto"/>
              <w:bottom w:val="single" w:sz="4" w:space="0" w:color="auto"/>
              <w:right w:val="single" w:sz="4" w:space="0" w:color="auto"/>
            </w:tcBorders>
          </w:tcPr>
          <w:p w:rsidR="00D04E4F" w:rsidRPr="00663825" w:rsidRDefault="00D04E4F" w:rsidP="001A7555">
            <w:pPr>
              <w:pStyle w:val="Header"/>
              <w:tabs>
                <w:tab w:val="clear" w:pos="4320"/>
                <w:tab w:val="clear" w:pos="8640"/>
              </w:tabs>
              <w:spacing w:beforeLines="60" w:before="144" w:afterLines="60" w:after="144"/>
              <w:rPr>
                <w:rFonts w:ascii="Arial" w:hAnsi="Arial" w:cs="Arial"/>
                <w:b/>
                <w:szCs w:val="24"/>
              </w:rPr>
            </w:pPr>
            <w:r w:rsidRPr="00663825">
              <w:rPr>
                <w:rFonts w:ascii="Arial" w:hAnsi="Arial" w:cs="Arial"/>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A65E52" w:rsidRDefault="00643DDC" w:rsidP="001A7555">
            <w:pPr>
              <w:spacing w:beforeLines="60" w:before="144" w:afterLines="60" w:after="144"/>
              <w:rPr>
                <w:rFonts w:ascii="Arial" w:hAnsi="Arial" w:cs="Arial"/>
                <w:sz w:val="22"/>
                <w:szCs w:val="22"/>
              </w:rPr>
            </w:pPr>
            <w:r>
              <w:rPr>
                <w:rFonts w:ascii="Arial" w:hAnsi="Arial" w:cs="Arial"/>
                <w:color w:val="0D0D0D"/>
                <w:sz w:val="22"/>
                <w:szCs w:val="22"/>
                <w:shd w:val="clear" w:color="auto" w:fill="FFFFFF"/>
              </w:rPr>
              <w:t xml:space="preserve">15 </w:t>
            </w:r>
            <w:r w:rsidR="00767B70" w:rsidRPr="00A65E52">
              <w:rPr>
                <w:rFonts w:ascii="Arial" w:hAnsi="Arial" w:cs="Arial"/>
                <w:color w:val="0D0D0D"/>
                <w:sz w:val="22"/>
                <w:szCs w:val="22"/>
                <w:shd w:val="clear" w:color="auto" w:fill="FFFFFF"/>
              </w:rPr>
              <w:t>April 2025</w:t>
            </w:r>
          </w:p>
        </w:tc>
        <w:tc>
          <w:tcPr>
            <w:tcW w:w="3201" w:type="dxa"/>
            <w:tcBorders>
              <w:left w:val="single" w:sz="4" w:space="0" w:color="auto"/>
            </w:tcBorders>
          </w:tcPr>
          <w:p w:rsidR="00D04E4F" w:rsidRPr="00663825" w:rsidRDefault="00D04E4F">
            <w:pPr>
              <w:rPr>
                <w:rFonts w:ascii="Arial" w:hAnsi="Arial" w:cs="Arial"/>
                <w:szCs w:val="24"/>
              </w:rPr>
            </w:pPr>
          </w:p>
        </w:tc>
      </w:tr>
    </w:tbl>
    <w:p w:rsidR="00D04E4F" w:rsidRPr="00997F98" w:rsidRDefault="00D04E4F">
      <w:pPr>
        <w:rPr>
          <w:rFonts w:ascii="Arial" w:hAnsi="Arial" w:cs="Arial"/>
          <w:sz w:val="16"/>
          <w:szCs w:val="16"/>
        </w:rPr>
      </w:pPr>
      <w:r w:rsidRPr="00663825">
        <w:rPr>
          <w:rFonts w:ascii="Arial" w:hAnsi="Arial" w:cs="Arial"/>
          <w:szCs w:val="24"/>
        </w:rPr>
        <w:tab/>
      </w:r>
    </w:p>
    <w:p w:rsidR="003A5153" w:rsidRPr="003A5153" w:rsidRDefault="003A5153">
      <w:pPr>
        <w:rPr>
          <w:rFonts w:ascii="Arial" w:hAnsi="Arial" w:cs="Arial"/>
          <w:b/>
          <w:color w:val="FFFFFF" w:themeColor="background1"/>
          <w:szCs w:val="24"/>
        </w:rPr>
      </w:pPr>
      <w:r>
        <w:rPr>
          <w:rFonts w:ascii="Arial" w:hAnsi="Arial" w:cs="Arial"/>
          <w:b/>
          <w:color w:val="FFFFFF" w:themeColor="background1"/>
          <w:szCs w:val="24"/>
          <w:highlight w:val="darkBlue"/>
        </w:rPr>
        <w:t>MINISTRY VISION</w:t>
      </w:r>
      <w:r w:rsidRPr="003A5153">
        <w:rPr>
          <w:rFonts w:ascii="Arial" w:hAnsi="Arial" w:cs="Arial"/>
          <w:b/>
          <w:color w:val="FFFFFF" w:themeColor="background1"/>
          <w:szCs w:val="24"/>
          <w:highlight w:val="darkBlue"/>
        </w:rPr>
        <w:t>:</w:t>
      </w:r>
    </w:p>
    <w:p w:rsidR="003A5153" w:rsidRPr="00997F98" w:rsidRDefault="003A5153">
      <w:pPr>
        <w:rPr>
          <w:rFonts w:ascii="Arial" w:hAnsi="Arial" w:cs="Arial"/>
          <w:sz w:val="16"/>
          <w:szCs w:val="16"/>
        </w:rPr>
      </w:pPr>
    </w:p>
    <w:p w:rsidR="008C340A" w:rsidRPr="00A65E52" w:rsidRDefault="008C340A" w:rsidP="008C340A">
      <w:pPr>
        <w:rPr>
          <w:rFonts w:ascii="Arial" w:hAnsi="Arial" w:cs="Arial"/>
          <w:sz w:val="22"/>
          <w:szCs w:val="22"/>
        </w:rPr>
      </w:pPr>
      <w:proofErr w:type="spellStart"/>
      <w:r w:rsidRPr="00A65E52">
        <w:rPr>
          <w:rFonts w:ascii="Arial" w:hAnsi="Arial" w:cs="Arial"/>
          <w:sz w:val="22"/>
          <w:szCs w:val="22"/>
        </w:rPr>
        <w:t>Akamatutuanga</w:t>
      </w:r>
      <w:proofErr w:type="spellEnd"/>
      <w:r w:rsidRPr="00A65E52">
        <w:rPr>
          <w:rFonts w:ascii="Arial" w:hAnsi="Arial" w:cs="Arial"/>
          <w:sz w:val="22"/>
          <w:szCs w:val="22"/>
        </w:rPr>
        <w:t xml:space="preserve"> </w:t>
      </w:r>
      <w:proofErr w:type="spellStart"/>
      <w:r w:rsidRPr="00A65E52">
        <w:rPr>
          <w:rFonts w:ascii="Arial" w:hAnsi="Arial" w:cs="Arial"/>
          <w:sz w:val="22"/>
          <w:szCs w:val="22"/>
        </w:rPr>
        <w:t>i</w:t>
      </w:r>
      <w:proofErr w:type="spellEnd"/>
      <w:r w:rsidRPr="00A65E52">
        <w:rPr>
          <w:rFonts w:ascii="Arial" w:hAnsi="Arial" w:cs="Arial"/>
          <w:sz w:val="22"/>
          <w:szCs w:val="22"/>
        </w:rPr>
        <w:t xml:space="preserve"> te au </w:t>
      </w:r>
      <w:proofErr w:type="spellStart"/>
      <w:r w:rsidRPr="00A65E52">
        <w:rPr>
          <w:rFonts w:ascii="Arial" w:hAnsi="Arial" w:cs="Arial"/>
          <w:sz w:val="22"/>
          <w:szCs w:val="22"/>
        </w:rPr>
        <w:t>karape</w:t>
      </w:r>
      <w:proofErr w:type="spellEnd"/>
      <w:r w:rsidRPr="00A65E52">
        <w:rPr>
          <w:rFonts w:ascii="Arial" w:hAnsi="Arial" w:cs="Arial"/>
          <w:sz w:val="22"/>
          <w:szCs w:val="22"/>
        </w:rPr>
        <w:t xml:space="preserve">, kite, te </w:t>
      </w:r>
      <w:proofErr w:type="spellStart"/>
      <w:r w:rsidRPr="00A65E52">
        <w:rPr>
          <w:rFonts w:ascii="Arial" w:hAnsi="Arial" w:cs="Arial"/>
          <w:sz w:val="22"/>
          <w:szCs w:val="22"/>
        </w:rPr>
        <w:t>tu</w:t>
      </w:r>
      <w:proofErr w:type="spellEnd"/>
      <w:r w:rsidRPr="00A65E52">
        <w:rPr>
          <w:rFonts w:ascii="Arial" w:hAnsi="Arial" w:cs="Arial"/>
          <w:sz w:val="22"/>
          <w:szCs w:val="22"/>
        </w:rPr>
        <w:t xml:space="preserve"> </w:t>
      </w:r>
      <w:proofErr w:type="spellStart"/>
      <w:r w:rsidRPr="00A65E52">
        <w:rPr>
          <w:rFonts w:ascii="Arial" w:hAnsi="Arial" w:cs="Arial"/>
          <w:sz w:val="22"/>
          <w:szCs w:val="22"/>
        </w:rPr>
        <w:t>tangata</w:t>
      </w:r>
      <w:proofErr w:type="spellEnd"/>
      <w:r w:rsidRPr="00A65E52">
        <w:rPr>
          <w:rFonts w:ascii="Arial" w:hAnsi="Arial" w:cs="Arial"/>
          <w:sz w:val="22"/>
          <w:szCs w:val="22"/>
        </w:rPr>
        <w:t xml:space="preserve"> e te </w:t>
      </w:r>
      <w:proofErr w:type="spellStart"/>
      <w:r w:rsidRPr="00A65E52">
        <w:rPr>
          <w:rFonts w:ascii="Arial" w:hAnsi="Arial" w:cs="Arial"/>
          <w:sz w:val="22"/>
          <w:szCs w:val="22"/>
        </w:rPr>
        <w:t>irinakianga</w:t>
      </w:r>
      <w:proofErr w:type="spellEnd"/>
      <w:r w:rsidRPr="00A65E52">
        <w:rPr>
          <w:rFonts w:ascii="Arial" w:hAnsi="Arial" w:cs="Arial"/>
          <w:sz w:val="22"/>
          <w:szCs w:val="22"/>
        </w:rPr>
        <w:t xml:space="preserve"> o te </w:t>
      </w:r>
      <w:proofErr w:type="spellStart"/>
      <w:r w:rsidRPr="00A65E52">
        <w:rPr>
          <w:rFonts w:ascii="Arial" w:hAnsi="Arial" w:cs="Arial"/>
          <w:sz w:val="22"/>
          <w:szCs w:val="22"/>
        </w:rPr>
        <w:t>iti</w:t>
      </w:r>
      <w:proofErr w:type="spellEnd"/>
      <w:r w:rsidRPr="00A65E52">
        <w:rPr>
          <w:rFonts w:ascii="Arial" w:hAnsi="Arial" w:cs="Arial"/>
          <w:sz w:val="22"/>
          <w:szCs w:val="22"/>
        </w:rPr>
        <w:t xml:space="preserve"> </w:t>
      </w:r>
      <w:proofErr w:type="spellStart"/>
      <w:r w:rsidRPr="00A65E52">
        <w:rPr>
          <w:rFonts w:ascii="Arial" w:hAnsi="Arial" w:cs="Arial"/>
          <w:sz w:val="22"/>
          <w:szCs w:val="22"/>
        </w:rPr>
        <w:t>tangata</w:t>
      </w:r>
      <w:proofErr w:type="spellEnd"/>
      <w:r w:rsidRPr="00A65E52">
        <w:rPr>
          <w:rFonts w:ascii="Arial" w:hAnsi="Arial" w:cs="Arial"/>
          <w:sz w:val="22"/>
          <w:szCs w:val="22"/>
        </w:rPr>
        <w:t xml:space="preserve"> Kuki </w:t>
      </w:r>
      <w:proofErr w:type="spellStart"/>
      <w:r w:rsidRPr="00A65E52">
        <w:rPr>
          <w:rFonts w:ascii="Arial" w:hAnsi="Arial" w:cs="Arial"/>
          <w:sz w:val="22"/>
          <w:szCs w:val="22"/>
        </w:rPr>
        <w:t>Airani</w:t>
      </w:r>
      <w:proofErr w:type="spellEnd"/>
      <w:r w:rsidRPr="00A65E52">
        <w:rPr>
          <w:rFonts w:ascii="Arial" w:hAnsi="Arial" w:cs="Arial"/>
          <w:sz w:val="22"/>
          <w:szCs w:val="22"/>
        </w:rPr>
        <w:t xml:space="preserve"> </w:t>
      </w:r>
      <w:proofErr w:type="spellStart"/>
      <w:r w:rsidRPr="00A65E52">
        <w:rPr>
          <w:rFonts w:ascii="Arial" w:hAnsi="Arial" w:cs="Arial"/>
          <w:sz w:val="22"/>
          <w:szCs w:val="22"/>
        </w:rPr>
        <w:t>kia</w:t>
      </w:r>
      <w:proofErr w:type="spellEnd"/>
      <w:r w:rsidRPr="00A65E52">
        <w:rPr>
          <w:rFonts w:ascii="Arial" w:hAnsi="Arial" w:cs="Arial"/>
          <w:sz w:val="22"/>
          <w:szCs w:val="22"/>
        </w:rPr>
        <w:t xml:space="preserve"> </w:t>
      </w:r>
      <w:proofErr w:type="spellStart"/>
      <w:r w:rsidRPr="00A65E52">
        <w:rPr>
          <w:rFonts w:ascii="Arial" w:hAnsi="Arial" w:cs="Arial"/>
          <w:sz w:val="22"/>
          <w:szCs w:val="22"/>
        </w:rPr>
        <w:t>rauka</w:t>
      </w:r>
      <w:proofErr w:type="spellEnd"/>
      <w:r w:rsidRPr="00A65E52">
        <w:rPr>
          <w:rFonts w:ascii="Arial" w:hAnsi="Arial" w:cs="Arial"/>
          <w:sz w:val="22"/>
          <w:szCs w:val="22"/>
        </w:rPr>
        <w:t xml:space="preserve"> </w:t>
      </w:r>
      <w:proofErr w:type="spellStart"/>
      <w:r w:rsidRPr="00A65E52">
        <w:rPr>
          <w:rFonts w:ascii="Arial" w:hAnsi="Arial" w:cs="Arial"/>
          <w:sz w:val="22"/>
          <w:szCs w:val="22"/>
        </w:rPr>
        <w:t>ia</w:t>
      </w:r>
      <w:proofErr w:type="spellEnd"/>
      <w:r w:rsidRPr="00A65E52">
        <w:rPr>
          <w:rFonts w:ascii="Arial" w:hAnsi="Arial" w:cs="Arial"/>
          <w:sz w:val="22"/>
          <w:szCs w:val="22"/>
        </w:rPr>
        <w:t xml:space="preserve"> </w:t>
      </w:r>
      <w:proofErr w:type="spellStart"/>
      <w:r w:rsidRPr="00A65E52">
        <w:rPr>
          <w:rFonts w:ascii="Arial" w:hAnsi="Arial" w:cs="Arial"/>
          <w:sz w:val="22"/>
          <w:szCs w:val="22"/>
        </w:rPr>
        <w:t>ratou</w:t>
      </w:r>
      <w:proofErr w:type="spellEnd"/>
      <w:r w:rsidRPr="00A65E52">
        <w:rPr>
          <w:rFonts w:ascii="Arial" w:hAnsi="Arial" w:cs="Arial"/>
          <w:sz w:val="22"/>
          <w:szCs w:val="22"/>
        </w:rPr>
        <w:t xml:space="preserve"> </w:t>
      </w:r>
      <w:proofErr w:type="spellStart"/>
      <w:r w:rsidRPr="00A65E52">
        <w:rPr>
          <w:rFonts w:ascii="Arial" w:hAnsi="Arial" w:cs="Arial"/>
          <w:sz w:val="22"/>
          <w:szCs w:val="22"/>
        </w:rPr>
        <w:t>i</w:t>
      </w:r>
      <w:proofErr w:type="spellEnd"/>
      <w:r w:rsidRPr="00A65E52">
        <w:rPr>
          <w:rFonts w:ascii="Arial" w:hAnsi="Arial" w:cs="Arial"/>
          <w:sz w:val="22"/>
          <w:szCs w:val="22"/>
        </w:rPr>
        <w:t xml:space="preserve"> </w:t>
      </w:r>
      <w:proofErr w:type="spellStart"/>
      <w:r w:rsidRPr="00A65E52">
        <w:rPr>
          <w:rFonts w:ascii="Arial" w:hAnsi="Arial" w:cs="Arial"/>
          <w:sz w:val="22"/>
          <w:szCs w:val="22"/>
        </w:rPr>
        <w:t>taangaanga</w:t>
      </w:r>
      <w:proofErr w:type="spellEnd"/>
      <w:r w:rsidRPr="00A65E52">
        <w:rPr>
          <w:rFonts w:ascii="Arial" w:hAnsi="Arial" w:cs="Arial"/>
          <w:sz w:val="22"/>
          <w:szCs w:val="22"/>
        </w:rPr>
        <w:t xml:space="preserve"> </w:t>
      </w:r>
      <w:proofErr w:type="spellStart"/>
      <w:r w:rsidRPr="00A65E52">
        <w:rPr>
          <w:rFonts w:ascii="Arial" w:hAnsi="Arial" w:cs="Arial"/>
          <w:sz w:val="22"/>
          <w:szCs w:val="22"/>
        </w:rPr>
        <w:t>i</w:t>
      </w:r>
      <w:proofErr w:type="spellEnd"/>
      <w:r w:rsidRPr="00A65E52">
        <w:rPr>
          <w:rFonts w:ascii="Arial" w:hAnsi="Arial" w:cs="Arial"/>
          <w:sz w:val="22"/>
          <w:szCs w:val="22"/>
        </w:rPr>
        <w:t xml:space="preserve"> ta </w:t>
      </w:r>
      <w:proofErr w:type="spellStart"/>
      <w:r w:rsidRPr="00A65E52">
        <w:rPr>
          <w:rFonts w:ascii="Arial" w:hAnsi="Arial" w:cs="Arial"/>
          <w:sz w:val="22"/>
          <w:szCs w:val="22"/>
        </w:rPr>
        <w:t>ratou</w:t>
      </w:r>
      <w:proofErr w:type="spellEnd"/>
      <w:r w:rsidRPr="00A65E52">
        <w:rPr>
          <w:rFonts w:ascii="Arial" w:hAnsi="Arial" w:cs="Arial"/>
          <w:sz w:val="22"/>
          <w:szCs w:val="22"/>
        </w:rPr>
        <w:t xml:space="preserve"> au </w:t>
      </w:r>
      <w:proofErr w:type="spellStart"/>
      <w:r w:rsidRPr="00A65E52">
        <w:rPr>
          <w:rFonts w:ascii="Arial" w:hAnsi="Arial" w:cs="Arial"/>
          <w:sz w:val="22"/>
          <w:szCs w:val="22"/>
        </w:rPr>
        <w:t>tareni</w:t>
      </w:r>
      <w:proofErr w:type="spellEnd"/>
      <w:r w:rsidRPr="00A65E52">
        <w:rPr>
          <w:rFonts w:ascii="Arial" w:hAnsi="Arial" w:cs="Arial"/>
          <w:sz w:val="22"/>
          <w:szCs w:val="22"/>
        </w:rPr>
        <w:t xml:space="preserve"> </w:t>
      </w:r>
      <w:proofErr w:type="spellStart"/>
      <w:r w:rsidRPr="00A65E52">
        <w:rPr>
          <w:rFonts w:ascii="Arial" w:hAnsi="Arial" w:cs="Arial"/>
          <w:sz w:val="22"/>
          <w:szCs w:val="22"/>
        </w:rPr>
        <w:t>ki</w:t>
      </w:r>
      <w:proofErr w:type="spellEnd"/>
      <w:r w:rsidRPr="00A65E52">
        <w:rPr>
          <w:rFonts w:ascii="Arial" w:hAnsi="Arial" w:cs="Arial"/>
          <w:sz w:val="22"/>
          <w:szCs w:val="22"/>
        </w:rPr>
        <w:t xml:space="preserve"> </w:t>
      </w:r>
      <w:proofErr w:type="spellStart"/>
      <w:r w:rsidRPr="00A65E52">
        <w:rPr>
          <w:rFonts w:ascii="Arial" w:hAnsi="Arial" w:cs="Arial"/>
          <w:sz w:val="22"/>
          <w:szCs w:val="22"/>
        </w:rPr>
        <w:t>roto</w:t>
      </w:r>
      <w:proofErr w:type="spellEnd"/>
      <w:r w:rsidRPr="00A65E52">
        <w:rPr>
          <w:rFonts w:ascii="Arial" w:hAnsi="Arial" w:cs="Arial"/>
          <w:sz w:val="22"/>
          <w:szCs w:val="22"/>
        </w:rPr>
        <w:t xml:space="preserve"> </w:t>
      </w:r>
      <w:proofErr w:type="spellStart"/>
      <w:r w:rsidRPr="00A65E52">
        <w:rPr>
          <w:rFonts w:ascii="Arial" w:hAnsi="Arial" w:cs="Arial"/>
          <w:sz w:val="22"/>
          <w:szCs w:val="22"/>
        </w:rPr>
        <w:t>i</w:t>
      </w:r>
      <w:proofErr w:type="spellEnd"/>
      <w:r w:rsidRPr="00A65E52">
        <w:rPr>
          <w:rFonts w:ascii="Arial" w:hAnsi="Arial" w:cs="Arial"/>
          <w:sz w:val="22"/>
          <w:szCs w:val="22"/>
        </w:rPr>
        <w:t xml:space="preserve"> to </w:t>
      </w:r>
      <w:proofErr w:type="spellStart"/>
      <w:r w:rsidRPr="00A65E52">
        <w:rPr>
          <w:rFonts w:ascii="Arial" w:hAnsi="Arial" w:cs="Arial"/>
          <w:sz w:val="22"/>
          <w:szCs w:val="22"/>
        </w:rPr>
        <w:t>ratou</w:t>
      </w:r>
      <w:proofErr w:type="spellEnd"/>
      <w:r w:rsidRPr="00A65E52">
        <w:rPr>
          <w:rFonts w:ascii="Arial" w:hAnsi="Arial" w:cs="Arial"/>
          <w:sz w:val="22"/>
          <w:szCs w:val="22"/>
        </w:rPr>
        <w:t xml:space="preserve"> </w:t>
      </w:r>
      <w:proofErr w:type="spellStart"/>
      <w:r w:rsidRPr="00A65E52">
        <w:rPr>
          <w:rFonts w:ascii="Arial" w:hAnsi="Arial" w:cs="Arial"/>
          <w:sz w:val="22"/>
          <w:szCs w:val="22"/>
        </w:rPr>
        <w:t>oraanga</w:t>
      </w:r>
      <w:proofErr w:type="spellEnd"/>
      <w:r w:rsidRPr="00A65E52">
        <w:rPr>
          <w:rFonts w:ascii="Arial" w:hAnsi="Arial" w:cs="Arial"/>
          <w:sz w:val="22"/>
          <w:szCs w:val="22"/>
        </w:rPr>
        <w:t>.</w:t>
      </w:r>
    </w:p>
    <w:p w:rsidR="008C340A" w:rsidRPr="00A65E52" w:rsidRDefault="008C340A" w:rsidP="008C340A">
      <w:pPr>
        <w:rPr>
          <w:rFonts w:ascii="Arial" w:hAnsi="Arial" w:cs="Arial"/>
          <w:sz w:val="22"/>
          <w:szCs w:val="22"/>
        </w:rPr>
      </w:pPr>
    </w:p>
    <w:p w:rsidR="00997F98" w:rsidRPr="00A65E52" w:rsidRDefault="008C340A" w:rsidP="008C340A">
      <w:pPr>
        <w:rPr>
          <w:rFonts w:ascii="Arial" w:hAnsi="Arial" w:cs="Arial"/>
          <w:sz w:val="22"/>
          <w:szCs w:val="22"/>
        </w:rPr>
      </w:pPr>
      <w:r w:rsidRPr="00A65E52">
        <w:rPr>
          <w:rFonts w:ascii="Arial" w:hAnsi="Arial" w:cs="Arial"/>
          <w:sz w:val="22"/>
          <w:szCs w:val="22"/>
        </w:rPr>
        <w:t>Building the skills, knowledge, attitudes, and values of Cook Islanders to put their capabilities to best use in all areas of their lives.</w:t>
      </w:r>
    </w:p>
    <w:p w:rsidR="008C340A" w:rsidRPr="00997F98" w:rsidRDefault="008C340A" w:rsidP="008C340A">
      <w:pPr>
        <w:rPr>
          <w:rFonts w:ascii="Arial" w:hAnsi="Arial" w:cs="Arial"/>
          <w:b/>
          <w:color w:val="FFFFFF"/>
          <w:sz w:val="16"/>
          <w:szCs w:val="16"/>
          <w:highlight w:val="darkBlue"/>
          <w:bdr w:val="single" w:sz="4" w:space="0" w:color="auto"/>
        </w:rPr>
      </w:pPr>
    </w:p>
    <w:p w:rsidR="00997F98" w:rsidRPr="00663825" w:rsidRDefault="00997F98" w:rsidP="00997F98">
      <w:pPr>
        <w:rPr>
          <w:rFonts w:ascii="Arial" w:hAnsi="Arial" w:cs="Arial"/>
          <w:b/>
          <w:color w:val="FFFFFF"/>
          <w:szCs w:val="24"/>
        </w:rPr>
      </w:pPr>
      <w:r w:rsidRPr="00663825">
        <w:rPr>
          <w:rFonts w:ascii="Arial" w:hAnsi="Arial" w:cs="Arial"/>
          <w:b/>
          <w:color w:val="FFFFFF"/>
          <w:szCs w:val="24"/>
          <w:highlight w:val="darkBlue"/>
          <w:bdr w:val="single" w:sz="4" w:space="0" w:color="auto"/>
        </w:rPr>
        <w:t>ORGANISATION CHART:</w:t>
      </w:r>
      <w:r w:rsidR="00B72E00" w:rsidRPr="00B72E00">
        <w:rPr>
          <w:rFonts w:ascii="Avenir LT 55 Roman" w:hAnsi="Avenir LT 55 Roman"/>
          <w:noProof/>
          <w:sz w:val="21"/>
          <w:szCs w:val="21"/>
          <w:lang w:val="en-NZ" w:eastAsia="en-NZ"/>
        </w:rPr>
        <w:t xml:space="preserve"> </w:t>
      </w:r>
    </w:p>
    <w:p w:rsidR="00D657FC" w:rsidRDefault="00D657FC" w:rsidP="00D657FC">
      <w:pPr>
        <w:rPr>
          <w:rFonts w:ascii="Arial" w:hAnsi="Arial" w:cs="Arial"/>
          <w:b/>
          <w:color w:val="FFFFFF"/>
          <w:szCs w:val="24"/>
          <w:bdr w:val="single" w:sz="4" w:space="0" w:color="auto"/>
        </w:rPr>
      </w:pPr>
    </w:p>
    <w:p w:rsidR="00D657FC" w:rsidRDefault="00643DDC" w:rsidP="00D657FC">
      <w:pPr>
        <w:rPr>
          <w:rFonts w:ascii="Arial" w:hAnsi="Arial" w:cs="Arial"/>
          <w:b/>
          <w:color w:val="FFFFFF"/>
          <w:szCs w:val="24"/>
          <w:bdr w:val="single" w:sz="4" w:space="0" w:color="auto"/>
        </w:rPr>
      </w:pPr>
      <w:r w:rsidRPr="00643DDC">
        <w:rPr>
          <w:rFonts w:ascii="Arial" w:hAnsi="Arial" w:cs="Arial"/>
          <w:b/>
          <w:noProof/>
          <w:color w:val="FFFFFF"/>
          <w:szCs w:val="24"/>
          <w:bdr w:val="single" w:sz="4" w:space="0" w:color="auto"/>
          <w:lang w:val="en-GB" w:eastAsia="en-GB"/>
        </w:rPr>
        <w:lastRenderedPageBreak/>
        <w:drawing>
          <wp:inline distT="0" distB="0" distL="0" distR="0" wp14:anchorId="0FE56A9D" wp14:editId="234422DC">
            <wp:extent cx="5760085" cy="2990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990215"/>
                    </a:xfrm>
                    <a:prstGeom prst="rect">
                      <a:avLst/>
                    </a:prstGeom>
                  </pic:spPr>
                </pic:pic>
              </a:graphicData>
            </a:graphic>
          </wp:inline>
        </w:drawing>
      </w:r>
    </w:p>
    <w:p w:rsidR="008C340A" w:rsidRDefault="008C340A" w:rsidP="00D657FC">
      <w:pPr>
        <w:rPr>
          <w:rFonts w:ascii="Arial" w:hAnsi="Arial" w:cs="Arial"/>
          <w:b/>
          <w:color w:val="FFFFFF"/>
          <w:szCs w:val="24"/>
          <w:bdr w:val="single" w:sz="4" w:space="0" w:color="auto"/>
        </w:rPr>
      </w:pPr>
    </w:p>
    <w:p w:rsidR="008C340A" w:rsidRDefault="008C340A" w:rsidP="00D657FC">
      <w:pPr>
        <w:rPr>
          <w:rFonts w:ascii="Arial" w:hAnsi="Arial" w:cs="Arial"/>
          <w:b/>
          <w:color w:val="FFFFFF"/>
          <w:szCs w:val="24"/>
          <w:bdr w:val="single" w:sz="4" w:space="0" w:color="auto"/>
        </w:rPr>
      </w:pPr>
    </w:p>
    <w:p w:rsidR="00E91E45" w:rsidRPr="00663825" w:rsidRDefault="00D657FC" w:rsidP="00E91E45">
      <w:pPr>
        <w:rPr>
          <w:rFonts w:ascii="Arial" w:hAnsi="Arial" w:cs="Arial"/>
          <w:b/>
          <w:bCs/>
          <w:color w:val="FFFFFF"/>
          <w:szCs w:val="24"/>
          <w:bdr w:val="single" w:sz="4" w:space="0" w:color="auto"/>
        </w:rPr>
      </w:pPr>
      <w:r>
        <w:rPr>
          <w:rFonts w:ascii="Arial" w:hAnsi="Arial" w:cs="Arial"/>
          <w:b/>
          <w:bCs/>
          <w:color w:val="FFFFFF"/>
          <w:szCs w:val="24"/>
          <w:highlight w:val="darkBlue"/>
          <w:bdr w:val="single" w:sz="4" w:space="0" w:color="auto"/>
        </w:rPr>
        <w:t>KEY RESULTS AREA</w:t>
      </w:r>
      <w:r w:rsidR="00E91E45" w:rsidRPr="00663825">
        <w:rPr>
          <w:rFonts w:ascii="Arial" w:hAnsi="Arial" w:cs="Arial"/>
          <w:b/>
          <w:bCs/>
          <w:color w:val="FFFFFF"/>
          <w:szCs w:val="24"/>
          <w:highlight w:val="darkBlue"/>
          <w:bdr w:val="single" w:sz="4" w:space="0" w:color="auto"/>
        </w:rPr>
        <w:t>:</w:t>
      </w:r>
    </w:p>
    <w:p w:rsidR="003A5153" w:rsidRDefault="003A5153" w:rsidP="00E91E45">
      <w:pPr>
        <w:pStyle w:val="BodyText3"/>
        <w:rPr>
          <w:rFonts w:ascii="Arial" w:hAnsi="Arial" w:cs="Arial"/>
          <w:sz w:val="24"/>
          <w:szCs w:val="24"/>
        </w:rPr>
      </w:pPr>
    </w:p>
    <w:tbl>
      <w:tblPr>
        <w:tblStyle w:val="TableGrid"/>
        <w:tblW w:w="9351" w:type="dxa"/>
        <w:tblLook w:val="04A0" w:firstRow="1" w:lastRow="0" w:firstColumn="1" w:lastColumn="0" w:noHBand="0" w:noVBand="1"/>
      </w:tblPr>
      <w:tblGrid>
        <w:gridCol w:w="4390"/>
        <w:gridCol w:w="4961"/>
      </w:tblGrid>
      <w:tr w:rsidR="008727DC" w:rsidRPr="00A65E52" w:rsidTr="000342F3">
        <w:tc>
          <w:tcPr>
            <w:tcW w:w="4390" w:type="dxa"/>
          </w:tcPr>
          <w:p w:rsidR="008727DC" w:rsidRPr="00A65E52" w:rsidRDefault="008727DC" w:rsidP="00E91E45">
            <w:pPr>
              <w:pStyle w:val="BodyText3"/>
              <w:rPr>
                <w:rFonts w:ascii="Arial" w:hAnsi="Arial" w:cs="Arial"/>
                <w:b/>
                <w:i/>
                <w:szCs w:val="22"/>
              </w:rPr>
            </w:pPr>
            <w:r w:rsidRPr="00A65E52">
              <w:rPr>
                <w:rFonts w:ascii="Arial" w:hAnsi="Arial" w:cs="Arial"/>
                <w:b/>
                <w:i/>
                <w:szCs w:val="22"/>
              </w:rPr>
              <w:t>K.R.A</w:t>
            </w:r>
          </w:p>
        </w:tc>
        <w:tc>
          <w:tcPr>
            <w:tcW w:w="4961" w:type="dxa"/>
          </w:tcPr>
          <w:p w:rsidR="008727DC" w:rsidRPr="00A65E52" w:rsidRDefault="00082EAC" w:rsidP="00E91E45">
            <w:pPr>
              <w:pStyle w:val="BodyText3"/>
              <w:rPr>
                <w:rFonts w:ascii="Arial" w:hAnsi="Arial" w:cs="Arial"/>
                <w:b/>
                <w:i/>
                <w:szCs w:val="22"/>
              </w:rPr>
            </w:pPr>
            <w:r w:rsidRPr="00A65E52">
              <w:rPr>
                <w:rFonts w:ascii="Arial" w:hAnsi="Arial" w:cs="Arial"/>
                <w:b/>
                <w:i/>
                <w:szCs w:val="22"/>
              </w:rPr>
              <w:t>Key Performance Indicators</w:t>
            </w:r>
          </w:p>
        </w:tc>
      </w:tr>
      <w:tr w:rsidR="008727DC" w:rsidRPr="00A65E52" w:rsidTr="000342F3">
        <w:tc>
          <w:tcPr>
            <w:tcW w:w="4390" w:type="dxa"/>
          </w:tcPr>
          <w:p w:rsidR="00E02CFD" w:rsidRPr="00A65E52" w:rsidRDefault="00767B70" w:rsidP="00633612">
            <w:pPr>
              <w:autoSpaceDE w:val="0"/>
              <w:autoSpaceDN w:val="0"/>
              <w:adjustRightInd w:val="0"/>
              <w:rPr>
                <w:rFonts w:ascii="Arial" w:hAnsi="Arial" w:cs="Arial"/>
                <w:sz w:val="22"/>
                <w:szCs w:val="22"/>
              </w:rPr>
            </w:pPr>
            <w:r w:rsidRPr="00A65E52">
              <w:rPr>
                <w:rStyle w:val="Strong"/>
                <w:rFonts w:ascii="Arial" w:hAnsi="Arial" w:cs="Arial"/>
                <w:color w:val="0D0D0D"/>
                <w:sz w:val="22"/>
                <w:szCs w:val="22"/>
                <w:shd w:val="clear" w:color="auto" w:fill="FFFFFF"/>
              </w:rPr>
              <w:t>1. School-Based Support</w:t>
            </w:r>
            <w:r w:rsidRPr="00A65E52">
              <w:rPr>
                <w:rFonts w:ascii="Arial" w:hAnsi="Arial" w:cs="Arial"/>
                <w:color w:val="0D0D0D"/>
                <w:sz w:val="22"/>
                <w:szCs w:val="22"/>
              </w:rPr>
              <w:br/>
            </w:r>
            <w:r w:rsidRPr="00A65E52">
              <w:rPr>
                <w:rFonts w:ascii="Arial" w:hAnsi="Arial" w:cs="Arial"/>
                <w:color w:val="0D0D0D"/>
                <w:sz w:val="22"/>
                <w:szCs w:val="22"/>
                <w:shd w:val="clear" w:color="auto" w:fill="FFFFFF"/>
              </w:rPr>
              <w:t xml:space="preserve">Deliver targeted, in-school support and coaching to teachers in </w:t>
            </w:r>
            <w:r w:rsidR="00D613A1">
              <w:rPr>
                <w:rFonts w:ascii="Arial" w:hAnsi="Arial" w:cs="Arial"/>
                <w:color w:val="0D0D0D"/>
                <w:sz w:val="22"/>
                <w:szCs w:val="22"/>
                <w:shd w:val="clear" w:color="auto" w:fill="FFFFFF"/>
              </w:rPr>
              <w:t>Literacy</w:t>
            </w:r>
            <w:r w:rsidRPr="00A65E52">
              <w:rPr>
                <w:rFonts w:ascii="Arial" w:hAnsi="Arial" w:cs="Arial"/>
                <w:color w:val="0D0D0D"/>
                <w:sz w:val="22"/>
                <w:szCs w:val="22"/>
                <w:shd w:val="clear" w:color="auto" w:fill="FFFFFF"/>
              </w:rPr>
              <w:t xml:space="preserve"> pedagogy.</w:t>
            </w:r>
          </w:p>
        </w:tc>
        <w:tc>
          <w:tcPr>
            <w:tcW w:w="4961" w:type="dxa"/>
          </w:tcPr>
          <w:p w:rsidR="00E108A9" w:rsidRPr="00A65E52" w:rsidRDefault="00767B70" w:rsidP="004B4426">
            <w:pPr>
              <w:rPr>
                <w:rFonts w:ascii="Arial" w:hAnsi="Arial" w:cs="Arial"/>
                <w:sz w:val="22"/>
                <w:szCs w:val="22"/>
              </w:rPr>
            </w:pPr>
            <w:r w:rsidRPr="00A65E52">
              <w:rPr>
                <w:rFonts w:ascii="Arial" w:hAnsi="Arial" w:cs="Arial"/>
                <w:sz w:val="22"/>
                <w:szCs w:val="22"/>
              </w:rPr>
              <w:t>Support plans co-developed with schools; visible shifts in classroom practice; positive teacher feedback.</w:t>
            </w:r>
          </w:p>
        </w:tc>
      </w:tr>
      <w:tr w:rsidR="00C707AE" w:rsidRPr="00A65E52" w:rsidTr="008C340A">
        <w:trPr>
          <w:trHeight w:val="177"/>
        </w:trPr>
        <w:tc>
          <w:tcPr>
            <w:tcW w:w="4390" w:type="dxa"/>
          </w:tcPr>
          <w:p w:rsidR="00876816" w:rsidRPr="00A65E52" w:rsidRDefault="00767B70" w:rsidP="008C340A">
            <w:pPr>
              <w:autoSpaceDE w:val="0"/>
              <w:autoSpaceDN w:val="0"/>
              <w:adjustRightInd w:val="0"/>
              <w:ind w:left="227"/>
              <w:rPr>
                <w:rFonts w:ascii="Arial" w:hAnsi="Arial" w:cs="Arial"/>
                <w:sz w:val="22"/>
                <w:szCs w:val="22"/>
                <w:lang w:val="en-NZ" w:eastAsia="en-NZ"/>
              </w:rPr>
            </w:pPr>
            <w:r w:rsidRPr="00A65E52">
              <w:rPr>
                <w:rStyle w:val="Strong"/>
                <w:rFonts w:ascii="Arial" w:hAnsi="Arial" w:cs="Arial"/>
                <w:color w:val="0D0D0D"/>
                <w:sz w:val="22"/>
                <w:szCs w:val="22"/>
                <w:shd w:val="clear" w:color="auto" w:fill="FFFFFF"/>
              </w:rPr>
              <w:t>2. Group Professional Development</w:t>
            </w:r>
            <w:r w:rsidRPr="00A65E52">
              <w:rPr>
                <w:rFonts w:ascii="Arial" w:hAnsi="Arial" w:cs="Arial"/>
                <w:color w:val="0D0D0D"/>
                <w:sz w:val="22"/>
                <w:szCs w:val="22"/>
              </w:rPr>
              <w:br/>
            </w:r>
            <w:r w:rsidRPr="00A65E52">
              <w:rPr>
                <w:rFonts w:ascii="Arial" w:hAnsi="Arial" w:cs="Arial"/>
                <w:color w:val="0D0D0D"/>
                <w:sz w:val="22"/>
                <w:szCs w:val="22"/>
                <w:shd w:val="clear" w:color="auto" w:fill="FFFFFF"/>
              </w:rPr>
              <w:t xml:space="preserve">Plan and deliver high-quality </w:t>
            </w:r>
            <w:r w:rsidR="00D613A1">
              <w:rPr>
                <w:rFonts w:ascii="Arial" w:hAnsi="Arial" w:cs="Arial"/>
                <w:color w:val="0D0D0D"/>
                <w:sz w:val="22"/>
                <w:szCs w:val="22"/>
                <w:shd w:val="clear" w:color="auto" w:fill="FFFFFF"/>
              </w:rPr>
              <w:t>Literacy</w:t>
            </w:r>
            <w:r w:rsidRPr="00A65E52">
              <w:rPr>
                <w:rFonts w:ascii="Arial" w:hAnsi="Arial" w:cs="Arial"/>
                <w:color w:val="0D0D0D"/>
                <w:sz w:val="22"/>
                <w:szCs w:val="22"/>
                <w:shd w:val="clear" w:color="auto" w:fill="FFFFFF"/>
              </w:rPr>
              <w:t xml:space="preserve"> workshops and training through the Teacher Development Centre (TDC).</w:t>
            </w:r>
          </w:p>
        </w:tc>
        <w:tc>
          <w:tcPr>
            <w:tcW w:w="4961" w:type="dxa"/>
          </w:tcPr>
          <w:p w:rsidR="00E02CFD" w:rsidRPr="00A65E52" w:rsidRDefault="00767B70" w:rsidP="00767B70">
            <w:pPr>
              <w:rPr>
                <w:rFonts w:ascii="Arial" w:hAnsi="Arial" w:cs="Arial"/>
                <w:sz w:val="22"/>
                <w:szCs w:val="22"/>
              </w:rPr>
            </w:pPr>
            <w:r w:rsidRPr="00A65E52">
              <w:rPr>
                <w:rFonts w:ascii="Arial" w:hAnsi="Arial" w:cs="Arial"/>
                <w:sz w:val="22"/>
                <w:szCs w:val="22"/>
              </w:rPr>
              <w:t>Regular workshops held; increasing teacher participation; session evaluations reflect learning impact.</w:t>
            </w:r>
          </w:p>
        </w:tc>
      </w:tr>
      <w:tr w:rsidR="00767B70" w:rsidRPr="00A65E52" w:rsidTr="008C340A">
        <w:trPr>
          <w:trHeight w:val="177"/>
        </w:trPr>
        <w:tc>
          <w:tcPr>
            <w:tcW w:w="4390" w:type="dxa"/>
          </w:tcPr>
          <w:p w:rsidR="00767B70" w:rsidRPr="00A65E52" w:rsidRDefault="00767B70" w:rsidP="008C340A">
            <w:pPr>
              <w:autoSpaceDE w:val="0"/>
              <w:autoSpaceDN w:val="0"/>
              <w:adjustRightInd w:val="0"/>
              <w:ind w:left="227"/>
              <w:rPr>
                <w:rFonts w:ascii="Arial" w:hAnsi="Arial" w:cs="Arial"/>
                <w:sz w:val="22"/>
                <w:szCs w:val="22"/>
                <w:lang w:val="en-NZ" w:eastAsia="en-NZ"/>
              </w:rPr>
            </w:pPr>
            <w:r w:rsidRPr="00A65E52">
              <w:rPr>
                <w:rStyle w:val="Strong"/>
                <w:rFonts w:ascii="Arial" w:hAnsi="Arial" w:cs="Arial"/>
                <w:color w:val="0D0D0D"/>
                <w:sz w:val="22"/>
                <w:szCs w:val="22"/>
                <w:shd w:val="clear" w:color="auto" w:fill="FFFFFF"/>
              </w:rPr>
              <w:t>3. Curriculum and Review Responsiveness</w:t>
            </w:r>
            <w:r w:rsidRPr="00A65E52">
              <w:rPr>
                <w:rFonts w:ascii="Arial" w:hAnsi="Arial" w:cs="Arial"/>
                <w:color w:val="0D0D0D"/>
                <w:sz w:val="22"/>
                <w:szCs w:val="22"/>
              </w:rPr>
              <w:br/>
            </w:r>
            <w:r w:rsidRPr="00A65E52">
              <w:rPr>
                <w:rFonts w:ascii="Arial" w:hAnsi="Arial" w:cs="Arial"/>
                <w:color w:val="0D0D0D"/>
                <w:sz w:val="22"/>
                <w:szCs w:val="22"/>
                <w:shd w:val="clear" w:color="auto" w:fill="FFFFFF"/>
              </w:rPr>
              <w:t>Ensure facilitation reflects curriculum changes and specific needs identified through school reviews.</w:t>
            </w:r>
          </w:p>
        </w:tc>
        <w:tc>
          <w:tcPr>
            <w:tcW w:w="4961" w:type="dxa"/>
          </w:tcPr>
          <w:p w:rsidR="00767B70" w:rsidRPr="00A65E52" w:rsidRDefault="00767B70" w:rsidP="002B3F9C">
            <w:pPr>
              <w:ind w:left="227"/>
              <w:rPr>
                <w:rFonts w:ascii="Arial" w:hAnsi="Arial" w:cs="Arial"/>
                <w:sz w:val="22"/>
                <w:szCs w:val="22"/>
              </w:rPr>
            </w:pPr>
            <w:r w:rsidRPr="00A65E52">
              <w:rPr>
                <w:rFonts w:ascii="Arial" w:hAnsi="Arial" w:cs="Arial"/>
                <w:color w:val="0D0D0D"/>
                <w:sz w:val="22"/>
                <w:szCs w:val="22"/>
                <w:shd w:val="clear" w:color="auto" w:fill="FFFFFF"/>
              </w:rPr>
              <w:t>Facilitator programmes adapted in response to reviews; improved school follow-up outcomes; feedback from QA team</w:t>
            </w:r>
          </w:p>
        </w:tc>
      </w:tr>
      <w:tr w:rsidR="00C648BB" w:rsidRPr="00A65E52" w:rsidTr="000342F3">
        <w:tc>
          <w:tcPr>
            <w:tcW w:w="4390" w:type="dxa"/>
          </w:tcPr>
          <w:p w:rsidR="00B50EE7" w:rsidRPr="00A65E52" w:rsidRDefault="00767B70" w:rsidP="008C340A">
            <w:pPr>
              <w:autoSpaceDE w:val="0"/>
              <w:autoSpaceDN w:val="0"/>
              <w:adjustRightInd w:val="0"/>
              <w:rPr>
                <w:rFonts w:ascii="Arial" w:hAnsi="Arial" w:cs="Arial"/>
                <w:sz w:val="22"/>
                <w:szCs w:val="22"/>
                <w:u w:val="single"/>
                <w:lang w:val="en-NZ" w:eastAsia="en-NZ"/>
              </w:rPr>
            </w:pPr>
            <w:r w:rsidRPr="00A65E52">
              <w:rPr>
                <w:rStyle w:val="Strong"/>
                <w:rFonts w:ascii="Arial" w:hAnsi="Arial" w:cs="Arial"/>
                <w:color w:val="0D0D0D"/>
                <w:sz w:val="22"/>
                <w:szCs w:val="22"/>
                <w:shd w:val="clear" w:color="auto" w:fill="FFFFFF"/>
              </w:rPr>
              <w:t>4. Collaborative Practice and Resource Sharing</w:t>
            </w:r>
            <w:r w:rsidRPr="00A65E52">
              <w:rPr>
                <w:rFonts w:ascii="Arial" w:hAnsi="Arial" w:cs="Arial"/>
                <w:color w:val="0D0D0D"/>
                <w:sz w:val="22"/>
                <w:szCs w:val="22"/>
              </w:rPr>
              <w:br/>
            </w:r>
            <w:r w:rsidRPr="00A65E52">
              <w:rPr>
                <w:rFonts w:ascii="Arial" w:hAnsi="Arial" w:cs="Arial"/>
                <w:color w:val="0D0D0D"/>
                <w:sz w:val="22"/>
                <w:szCs w:val="22"/>
                <w:shd w:val="clear" w:color="auto" w:fill="FFFFFF"/>
              </w:rPr>
              <w:t xml:space="preserve">Work with other facilitators to share best practices and build cohesive system-wide </w:t>
            </w:r>
            <w:r w:rsidR="00D613A1">
              <w:rPr>
                <w:rFonts w:ascii="Arial" w:hAnsi="Arial" w:cs="Arial"/>
                <w:color w:val="0D0D0D"/>
                <w:sz w:val="22"/>
                <w:szCs w:val="22"/>
                <w:shd w:val="clear" w:color="auto" w:fill="FFFFFF"/>
              </w:rPr>
              <w:t>Literacy</w:t>
            </w:r>
            <w:r w:rsidRPr="00A65E52">
              <w:rPr>
                <w:rFonts w:ascii="Arial" w:hAnsi="Arial" w:cs="Arial"/>
                <w:color w:val="0D0D0D"/>
                <w:sz w:val="22"/>
                <w:szCs w:val="22"/>
                <w:shd w:val="clear" w:color="auto" w:fill="FFFFFF"/>
              </w:rPr>
              <w:t xml:space="preserve"> support.</w:t>
            </w:r>
          </w:p>
        </w:tc>
        <w:tc>
          <w:tcPr>
            <w:tcW w:w="4961" w:type="dxa"/>
          </w:tcPr>
          <w:p w:rsidR="002B3F9C" w:rsidRPr="00A65E52" w:rsidRDefault="00767B70" w:rsidP="008C340A">
            <w:pPr>
              <w:rPr>
                <w:rFonts w:ascii="Arial" w:hAnsi="Arial" w:cs="Arial"/>
                <w:sz w:val="22"/>
                <w:szCs w:val="22"/>
              </w:rPr>
            </w:pPr>
            <w:r w:rsidRPr="00A65E52">
              <w:rPr>
                <w:rFonts w:ascii="Arial" w:hAnsi="Arial" w:cs="Arial"/>
                <w:color w:val="0D0D0D"/>
                <w:sz w:val="22"/>
                <w:szCs w:val="22"/>
                <w:shd w:val="clear" w:color="auto" w:fill="FFFFFF"/>
              </w:rPr>
              <w:t>Co-developed resources; integrated workshops; cross-discipline initiatives developed and implemented.</w:t>
            </w:r>
          </w:p>
        </w:tc>
      </w:tr>
      <w:tr w:rsidR="008727DC" w:rsidRPr="00A65E52" w:rsidTr="000342F3">
        <w:tc>
          <w:tcPr>
            <w:tcW w:w="4390" w:type="dxa"/>
          </w:tcPr>
          <w:p w:rsidR="00611DE2" w:rsidRPr="00A65E52" w:rsidRDefault="00767B70" w:rsidP="008C340A">
            <w:pPr>
              <w:autoSpaceDE w:val="0"/>
              <w:autoSpaceDN w:val="0"/>
              <w:adjustRightInd w:val="0"/>
              <w:rPr>
                <w:rFonts w:ascii="Arial" w:hAnsi="Arial" w:cs="Arial"/>
                <w:sz w:val="22"/>
                <w:szCs w:val="22"/>
                <w:lang w:val="en-NZ" w:eastAsia="en-NZ"/>
              </w:rPr>
            </w:pPr>
            <w:r w:rsidRPr="00A65E52">
              <w:rPr>
                <w:rStyle w:val="Strong"/>
                <w:rFonts w:ascii="Arial" w:hAnsi="Arial" w:cs="Arial"/>
                <w:color w:val="0D0D0D"/>
                <w:sz w:val="22"/>
                <w:szCs w:val="22"/>
                <w:shd w:val="clear" w:color="auto" w:fill="FFFFFF"/>
              </w:rPr>
              <w:t>5. Promoting Equitable Access</w:t>
            </w:r>
            <w:r w:rsidRPr="00A65E52">
              <w:rPr>
                <w:rFonts w:ascii="Arial" w:hAnsi="Arial" w:cs="Arial"/>
                <w:color w:val="0D0D0D"/>
                <w:sz w:val="22"/>
                <w:szCs w:val="22"/>
              </w:rPr>
              <w:br/>
            </w:r>
            <w:r w:rsidRPr="00A65E52">
              <w:rPr>
                <w:rFonts w:ascii="Arial" w:hAnsi="Arial" w:cs="Arial"/>
                <w:color w:val="0D0D0D"/>
                <w:sz w:val="22"/>
                <w:szCs w:val="22"/>
                <w:shd w:val="clear" w:color="auto" w:fill="FFFFFF"/>
              </w:rPr>
              <w:t xml:space="preserve">Ensure teachers across all islands, including Pa </w:t>
            </w:r>
            <w:proofErr w:type="spellStart"/>
            <w:r w:rsidRPr="00A65E52">
              <w:rPr>
                <w:rFonts w:ascii="Arial" w:hAnsi="Arial" w:cs="Arial"/>
                <w:color w:val="0D0D0D"/>
                <w:sz w:val="22"/>
                <w:szCs w:val="22"/>
                <w:shd w:val="clear" w:color="auto" w:fill="FFFFFF"/>
              </w:rPr>
              <w:t>Enua</w:t>
            </w:r>
            <w:proofErr w:type="spellEnd"/>
            <w:r w:rsidRPr="00A65E52">
              <w:rPr>
                <w:rFonts w:ascii="Arial" w:hAnsi="Arial" w:cs="Arial"/>
                <w:color w:val="0D0D0D"/>
                <w:sz w:val="22"/>
                <w:szCs w:val="22"/>
                <w:shd w:val="clear" w:color="auto" w:fill="FFFFFF"/>
              </w:rPr>
              <w:t xml:space="preserve">, receive ongoing, accessible support in </w:t>
            </w:r>
            <w:r w:rsidR="00D613A1">
              <w:rPr>
                <w:rFonts w:ascii="Arial" w:hAnsi="Arial" w:cs="Arial"/>
                <w:color w:val="0D0D0D"/>
                <w:sz w:val="22"/>
                <w:szCs w:val="22"/>
                <w:shd w:val="clear" w:color="auto" w:fill="FFFFFF"/>
              </w:rPr>
              <w:t>Literacy</w:t>
            </w:r>
            <w:r w:rsidRPr="00A65E52">
              <w:rPr>
                <w:rFonts w:ascii="Arial" w:hAnsi="Arial" w:cs="Arial"/>
                <w:color w:val="0D0D0D"/>
                <w:sz w:val="22"/>
                <w:szCs w:val="22"/>
                <w:shd w:val="clear" w:color="auto" w:fill="FFFFFF"/>
              </w:rPr>
              <w:t>.</w:t>
            </w:r>
          </w:p>
        </w:tc>
        <w:tc>
          <w:tcPr>
            <w:tcW w:w="4961" w:type="dxa"/>
          </w:tcPr>
          <w:p w:rsidR="00DD6A0C" w:rsidRPr="00A65E52" w:rsidRDefault="00767B70" w:rsidP="0098458A">
            <w:pPr>
              <w:rPr>
                <w:rFonts w:ascii="Arial" w:hAnsi="Arial" w:cs="Arial"/>
                <w:sz w:val="22"/>
                <w:szCs w:val="22"/>
              </w:rPr>
            </w:pPr>
            <w:r w:rsidRPr="00A65E52">
              <w:rPr>
                <w:rFonts w:ascii="Arial" w:hAnsi="Arial" w:cs="Arial"/>
                <w:color w:val="0D0D0D"/>
                <w:sz w:val="22"/>
                <w:szCs w:val="22"/>
                <w:shd w:val="clear" w:color="auto" w:fill="FFFFFF"/>
              </w:rPr>
              <w:t xml:space="preserve">Visit records and virtual support logs maintained; teachers in Pa </w:t>
            </w:r>
            <w:proofErr w:type="spellStart"/>
            <w:r w:rsidRPr="00A65E52">
              <w:rPr>
                <w:rFonts w:ascii="Arial" w:hAnsi="Arial" w:cs="Arial"/>
                <w:color w:val="0D0D0D"/>
                <w:sz w:val="22"/>
                <w:szCs w:val="22"/>
                <w:shd w:val="clear" w:color="auto" w:fill="FFFFFF"/>
              </w:rPr>
              <w:t>Enua</w:t>
            </w:r>
            <w:proofErr w:type="spellEnd"/>
            <w:r w:rsidRPr="00A65E52">
              <w:rPr>
                <w:rFonts w:ascii="Arial" w:hAnsi="Arial" w:cs="Arial"/>
                <w:color w:val="0D0D0D"/>
                <w:sz w:val="22"/>
                <w:szCs w:val="22"/>
                <w:shd w:val="clear" w:color="auto" w:fill="FFFFFF"/>
              </w:rPr>
              <w:t xml:space="preserve"> report improved access to PLD.</w:t>
            </w:r>
          </w:p>
        </w:tc>
      </w:tr>
    </w:tbl>
    <w:p w:rsidR="009F1BF0" w:rsidRDefault="009F1BF0" w:rsidP="00E91E45">
      <w:pPr>
        <w:spacing w:line="120" w:lineRule="exact"/>
        <w:rPr>
          <w:rFonts w:ascii="Arial" w:hAnsi="Arial" w:cs="Arial"/>
          <w:szCs w:val="24"/>
          <w:lang w:val="en-US"/>
        </w:rPr>
      </w:pPr>
    </w:p>
    <w:p w:rsidR="009F1BF0" w:rsidRDefault="009F1BF0" w:rsidP="00E91E45">
      <w:pPr>
        <w:spacing w:line="120" w:lineRule="exact"/>
        <w:rPr>
          <w:rFonts w:ascii="Arial" w:hAnsi="Arial" w:cs="Arial"/>
          <w:szCs w:val="24"/>
          <w:lang w:val="en-US"/>
        </w:rPr>
      </w:pPr>
    </w:p>
    <w:p w:rsidR="009F1BF0" w:rsidRDefault="009F1BF0" w:rsidP="00E91E45">
      <w:pPr>
        <w:spacing w:line="120" w:lineRule="exact"/>
        <w:rPr>
          <w:rFonts w:ascii="Arial" w:hAnsi="Arial" w:cs="Arial"/>
          <w:szCs w:val="24"/>
          <w:lang w:val="en-US"/>
        </w:rPr>
      </w:pPr>
    </w:p>
    <w:p w:rsidR="00B41C56" w:rsidRDefault="00B41C56" w:rsidP="00B41C56">
      <w:pPr>
        <w:tabs>
          <w:tab w:val="left" w:pos="-720"/>
        </w:tabs>
        <w:suppressAutoHyphens/>
        <w:rPr>
          <w:rFonts w:ascii="Arial" w:hAnsi="Arial" w:cs="Arial"/>
          <w:b/>
          <w:bCs/>
          <w:color w:val="FFFFFF"/>
          <w:szCs w:val="24"/>
          <w:bdr w:val="single" w:sz="4" w:space="0" w:color="auto"/>
          <w:lang w:val="en-GB"/>
        </w:rPr>
      </w:pPr>
      <w:r w:rsidRPr="00663825">
        <w:rPr>
          <w:rFonts w:ascii="Arial" w:hAnsi="Arial" w:cs="Arial"/>
          <w:b/>
          <w:bCs/>
          <w:color w:val="FFFFFF"/>
          <w:szCs w:val="24"/>
          <w:highlight w:val="darkBlue"/>
          <w:bdr w:val="single" w:sz="4" w:space="0" w:color="auto"/>
          <w:lang w:val="en-GB"/>
        </w:rPr>
        <w:t>WORK COMPLEXITY:</w:t>
      </w:r>
    </w:p>
    <w:p w:rsidR="00B41C56" w:rsidRDefault="00B41C56" w:rsidP="00B41C56">
      <w:pPr>
        <w:pStyle w:val="BodyText"/>
        <w:rPr>
          <w:rFonts w:ascii="Arial" w:hAnsi="Arial" w:cs="Arial"/>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Tr="00F23D9D">
        <w:tc>
          <w:tcPr>
            <w:tcW w:w="9648" w:type="dxa"/>
            <w:gridSpan w:val="2"/>
          </w:tcPr>
          <w:p w:rsidR="00B41C56" w:rsidRDefault="00B41C56" w:rsidP="00F23D9D">
            <w:pPr>
              <w:pStyle w:val="BodyText"/>
              <w:rPr>
                <w:rFonts w:ascii="Arial" w:hAnsi="Arial" w:cs="Arial"/>
                <w:i/>
                <w:iCs/>
                <w:spacing w:val="0"/>
                <w:sz w:val="24"/>
                <w:szCs w:val="24"/>
                <w:lang w:val="en-AU"/>
              </w:rPr>
            </w:pPr>
            <w:r w:rsidRPr="00C362FD">
              <w:rPr>
                <w:rFonts w:ascii="Arial" w:hAnsi="Arial" w:cs="Arial"/>
                <w:i/>
                <w:sz w:val="22"/>
                <w:szCs w:val="24"/>
              </w:rPr>
              <w:t>Indicate Most challenging duties typically undertaken:</w:t>
            </w:r>
          </w:p>
        </w:tc>
      </w:tr>
      <w:tr w:rsidR="00B41C56" w:rsidTr="00F23D9D">
        <w:tc>
          <w:tcPr>
            <w:tcW w:w="468" w:type="dxa"/>
          </w:tcPr>
          <w:p w:rsidR="00B41C56" w:rsidRDefault="00B41C56" w:rsidP="00F23D9D">
            <w:pPr>
              <w:pStyle w:val="BodyText"/>
              <w:jc w:val="center"/>
              <w:rPr>
                <w:rFonts w:ascii="Arial" w:hAnsi="Arial" w:cs="Arial"/>
                <w:iCs/>
                <w:spacing w:val="0"/>
                <w:sz w:val="24"/>
                <w:szCs w:val="24"/>
                <w:lang w:val="en-AU"/>
              </w:rPr>
            </w:pPr>
            <w:r>
              <w:rPr>
                <w:rFonts w:ascii="Arial" w:hAnsi="Arial" w:cs="Arial"/>
                <w:iCs/>
                <w:spacing w:val="0"/>
                <w:sz w:val="24"/>
                <w:szCs w:val="24"/>
                <w:lang w:val="en-AU"/>
              </w:rPr>
              <w:t>1</w:t>
            </w:r>
          </w:p>
        </w:tc>
        <w:tc>
          <w:tcPr>
            <w:tcW w:w="9180" w:type="dxa"/>
          </w:tcPr>
          <w:p w:rsidR="00B41C56" w:rsidRPr="00767B70" w:rsidRDefault="00767B70" w:rsidP="00767B70">
            <w:pPr>
              <w:rPr>
                <w:rFonts w:ascii="Arial" w:hAnsi="Arial" w:cs="Arial"/>
                <w:sz w:val="22"/>
                <w:szCs w:val="22"/>
              </w:rPr>
            </w:pPr>
            <w:r w:rsidRPr="00767B70">
              <w:rPr>
                <w:rFonts w:ascii="Arial" w:hAnsi="Arial" w:cs="Arial"/>
                <w:sz w:val="22"/>
                <w:szCs w:val="22"/>
              </w:rPr>
              <w:t xml:space="preserve">Adapting facilitation approaches to support individual teacher needs in remote or resource-constrained environments. </w:t>
            </w:r>
          </w:p>
        </w:tc>
      </w:tr>
      <w:tr w:rsidR="00B41C56" w:rsidTr="00F23D9D">
        <w:tc>
          <w:tcPr>
            <w:tcW w:w="468" w:type="dxa"/>
          </w:tcPr>
          <w:p w:rsidR="00B41C56" w:rsidRDefault="00B41C56" w:rsidP="00F23D9D">
            <w:pPr>
              <w:pStyle w:val="BodyText"/>
              <w:jc w:val="center"/>
              <w:rPr>
                <w:rFonts w:ascii="Arial" w:hAnsi="Arial" w:cs="Arial"/>
                <w:iCs/>
                <w:spacing w:val="0"/>
                <w:sz w:val="24"/>
                <w:szCs w:val="24"/>
                <w:lang w:val="en-AU"/>
              </w:rPr>
            </w:pPr>
            <w:r>
              <w:rPr>
                <w:rFonts w:ascii="Arial" w:hAnsi="Arial" w:cs="Arial"/>
                <w:iCs/>
                <w:spacing w:val="0"/>
                <w:sz w:val="24"/>
                <w:szCs w:val="24"/>
                <w:lang w:val="en-AU"/>
              </w:rPr>
              <w:lastRenderedPageBreak/>
              <w:t>2</w:t>
            </w:r>
          </w:p>
        </w:tc>
        <w:tc>
          <w:tcPr>
            <w:tcW w:w="9180" w:type="dxa"/>
          </w:tcPr>
          <w:p w:rsidR="00B41C56" w:rsidRPr="00767B70" w:rsidRDefault="00767B70" w:rsidP="004173F9">
            <w:pPr>
              <w:rPr>
                <w:rFonts w:ascii="Arial" w:hAnsi="Arial" w:cs="Arial"/>
                <w:sz w:val="22"/>
                <w:szCs w:val="22"/>
              </w:rPr>
            </w:pPr>
            <w:r w:rsidRPr="00767B70">
              <w:rPr>
                <w:rFonts w:ascii="Arial" w:hAnsi="Arial" w:cs="Arial"/>
                <w:sz w:val="22"/>
                <w:szCs w:val="22"/>
              </w:rPr>
              <w:t>Delivering follow-up support based on school review findings, often requiring differentiated responses.</w:t>
            </w:r>
          </w:p>
        </w:tc>
      </w:tr>
      <w:tr w:rsidR="00B41C56" w:rsidTr="00F23D9D">
        <w:tc>
          <w:tcPr>
            <w:tcW w:w="468" w:type="dxa"/>
          </w:tcPr>
          <w:p w:rsidR="00B41C56" w:rsidRDefault="00B41C56" w:rsidP="00F23D9D">
            <w:pPr>
              <w:pStyle w:val="BodyText"/>
              <w:jc w:val="center"/>
              <w:rPr>
                <w:rFonts w:ascii="Arial" w:hAnsi="Arial" w:cs="Arial"/>
                <w:iCs/>
                <w:spacing w:val="0"/>
                <w:sz w:val="24"/>
                <w:szCs w:val="24"/>
                <w:lang w:val="en-AU"/>
              </w:rPr>
            </w:pPr>
            <w:r>
              <w:rPr>
                <w:rFonts w:ascii="Arial" w:hAnsi="Arial" w:cs="Arial"/>
                <w:iCs/>
                <w:spacing w:val="0"/>
                <w:sz w:val="24"/>
                <w:szCs w:val="24"/>
                <w:lang w:val="en-AU"/>
              </w:rPr>
              <w:t>3</w:t>
            </w:r>
          </w:p>
        </w:tc>
        <w:tc>
          <w:tcPr>
            <w:tcW w:w="9180" w:type="dxa"/>
          </w:tcPr>
          <w:p w:rsidR="00B41C56" w:rsidRPr="00767B70" w:rsidRDefault="00767B70" w:rsidP="004173F9">
            <w:pPr>
              <w:rPr>
                <w:rFonts w:ascii="Arial" w:hAnsi="Arial" w:cs="Arial"/>
                <w:sz w:val="22"/>
                <w:szCs w:val="22"/>
              </w:rPr>
            </w:pPr>
            <w:r w:rsidRPr="00767B70">
              <w:rPr>
                <w:rFonts w:ascii="Arial" w:hAnsi="Arial" w:cs="Arial"/>
                <w:sz w:val="22"/>
                <w:szCs w:val="22"/>
              </w:rPr>
              <w:t>Balancing multiple facilitation responsibilities – including school visits, workshop delivery, resource development, and review follow-ups.</w:t>
            </w:r>
          </w:p>
        </w:tc>
      </w:tr>
      <w:tr w:rsidR="00B41C56" w:rsidTr="00F23D9D">
        <w:tc>
          <w:tcPr>
            <w:tcW w:w="468" w:type="dxa"/>
          </w:tcPr>
          <w:p w:rsidR="00B41C56" w:rsidRDefault="00B41C56" w:rsidP="00F23D9D">
            <w:pPr>
              <w:pStyle w:val="BodyText"/>
              <w:jc w:val="center"/>
              <w:rPr>
                <w:rFonts w:ascii="Arial" w:hAnsi="Arial" w:cs="Arial"/>
                <w:iCs/>
                <w:spacing w:val="0"/>
                <w:sz w:val="24"/>
                <w:szCs w:val="24"/>
                <w:lang w:val="en-AU"/>
              </w:rPr>
            </w:pPr>
            <w:r>
              <w:rPr>
                <w:rFonts w:ascii="Arial" w:hAnsi="Arial" w:cs="Arial"/>
                <w:iCs/>
                <w:spacing w:val="0"/>
                <w:sz w:val="24"/>
                <w:szCs w:val="24"/>
                <w:lang w:val="en-AU"/>
              </w:rPr>
              <w:t>4</w:t>
            </w:r>
          </w:p>
        </w:tc>
        <w:tc>
          <w:tcPr>
            <w:tcW w:w="9180" w:type="dxa"/>
          </w:tcPr>
          <w:p w:rsidR="00B41C56" w:rsidRPr="00767B70" w:rsidRDefault="00767B70" w:rsidP="003142BE">
            <w:pPr>
              <w:rPr>
                <w:rFonts w:ascii="Arial" w:hAnsi="Arial" w:cs="Arial"/>
                <w:sz w:val="22"/>
                <w:szCs w:val="22"/>
              </w:rPr>
            </w:pPr>
            <w:r w:rsidRPr="00767B70">
              <w:rPr>
                <w:rFonts w:ascii="Arial" w:hAnsi="Arial" w:cs="Arial"/>
                <w:sz w:val="22"/>
                <w:szCs w:val="22"/>
              </w:rPr>
              <w:t>Aligning practice with evolving curriculum direction while ensuring accessibility and cultural relevance</w:t>
            </w:r>
          </w:p>
        </w:tc>
      </w:tr>
    </w:tbl>
    <w:p w:rsidR="00FA5D07" w:rsidRDefault="00FA5D07" w:rsidP="00E91E45">
      <w:pPr>
        <w:ind w:left="633"/>
        <w:rPr>
          <w:rFonts w:ascii="Arial" w:hAnsi="Arial" w:cs="Arial"/>
          <w:szCs w:val="24"/>
        </w:rPr>
      </w:pPr>
    </w:p>
    <w:p w:rsidR="00B41C56" w:rsidRDefault="00B41C56" w:rsidP="00B41C56">
      <w:pPr>
        <w:tabs>
          <w:tab w:val="left" w:pos="-720"/>
        </w:tabs>
        <w:suppressAutoHyphens/>
        <w:jc w:val="both"/>
        <w:rPr>
          <w:rFonts w:ascii="Arial" w:hAnsi="Arial" w:cs="Arial"/>
          <w:b/>
          <w:spacing w:val="-3"/>
          <w:szCs w:val="24"/>
          <w:lang w:val="en-GB"/>
        </w:rPr>
      </w:pPr>
      <w:r w:rsidRPr="00FC3169">
        <w:rPr>
          <w:rFonts w:ascii="Arial" w:hAnsi="Arial" w:cs="Arial"/>
          <w:b/>
          <w:color w:val="FFFFFF"/>
          <w:spacing w:val="-3"/>
          <w:szCs w:val="24"/>
          <w:highlight w:val="darkBlue"/>
          <w:lang w:val="en-GB"/>
        </w:rPr>
        <w:t>AUTHORITY:</w:t>
      </w:r>
      <w:r>
        <w:rPr>
          <w:rFonts w:ascii="Arial" w:hAnsi="Arial" w:cs="Arial"/>
          <w:b/>
          <w:spacing w:val="-3"/>
          <w:szCs w:val="24"/>
          <w:lang w:val="en-GB"/>
        </w:rPr>
        <w:t xml:space="preserve"> </w:t>
      </w:r>
    </w:p>
    <w:p w:rsidR="00B41C56" w:rsidRDefault="00B41C56" w:rsidP="00B41C56">
      <w:pPr>
        <w:tabs>
          <w:tab w:val="left" w:pos="-720"/>
        </w:tabs>
        <w:suppressAutoHyphens/>
        <w:jc w:val="both"/>
        <w:rPr>
          <w:rFonts w:ascii="Arial" w:hAnsi="Arial" w:cs="Arial"/>
          <w:spacing w:val="-3"/>
          <w:sz w:val="22"/>
          <w:szCs w:val="24"/>
          <w:lang w:val="en-GB"/>
        </w:rPr>
      </w:pPr>
      <w:r w:rsidRPr="00D634D8">
        <w:rPr>
          <w:rFonts w:ascii="Arial" w:hAnsi="Arial" w:cs="Arial"/>
          <w:spacing w:val="-3"/>
          <w:sz w:val="22"/>
          <w:szCs w:val="24"/>
          <w:lang w:val="en-GB"/>
        </w:rPr>
        <w:t>Authority levels expressed in terms of routine expenditure, granting loans, and recruiting and dismissing staff. (</w:t>
      </w:r>
      <w:r w:rsidRPr="00D634D8">
        <w:rPr>
          <w:rFonts w:ascii="Arial" w:hAnsi="Arial" w:cs="Arial"/>
          <w:i/>
          <w:spacing w:val="-3"/>
          <w:sz w:val="22"/>
          <w:szCs w:val="24"/>
          <w:lang w:val="en-GB"/>
        </w:rPr>
        <w:t>Explain the authority if any</w:t>
      </w:r>
      <w:r w:rsidRPr="00D634D8">
        <w:rPr>
          <w:rFonts w:ascii="Arial" w:hAnsi="Arial" w:cs="Arial"/>
          <w:spacing w:val="-3"/>
          <w:sz w:val="22"/>
          <w:szCs w:val="24"/>
          <w:lang w:val="en-GB"/>
        </w:rPr>
        <w:t xml:space="preserve">) </w:t>
      </w:r>
    </w:p>
    <w:p w:rsidR="004A6E38" w:rsidRPr="004A6E38" w:rsidRDefault="004A6E38" w:rsidP="00B41C56">
      <w:pPr>
        <w:tabs>
          <w:tab w:val="left" w:pos="-720"/>
        </w:tabs>
        <w:suppressAutoHyphens/>
        <w:jc w:val="both"/>
        <w:rPr>
          <w:rFonts w:ascii="Arial" w:hAnsi="Arial" w:cs="Arial"/>
          <w:spacing w:val="-3"/>
          <w:sz w:val="22"/>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B41C56" w:rsidRPr="00260A33" w:rsidTr="00A73B54">
        <w:trPr>
          <w:trHeight w:val="415"/>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Financial</w:t>
            </w:r>
          </w:p>
        </w:tc>
        <w:tc>
          <w:tcPr>
            <w:tcW w:w="7503" w:type="dxa"/>
          </w:tcPr>
          <w:p w:rsidR="00B41C56" w:rsidRPr="00456BE5" w:rsidRDefault="00643DDC" w:rsidP="00016D36">
            <w:pPr>
              <w:jc w:val="both"/>
              <w:rPr>
                <w:rFonts w:ascii="Arial" w:hAnsi="Arial" w:cs="Arial"/>
                <w:sz w:val="22"/>
                <w:szCs w:val="22"/>
              </w:rPr>
            </w:pPr>
            <w:r>
              <w:rPr>
                <w:rFonts w:ascii="Arial" w:hAnsi="Arial" w:cs="Arial"/>
                <w:sz w:val="22"/>
                <w:szCs w:val="22"/>
              </w:rPr>
              <w:t>Nil</w:t>
            </w:r>
          </w:p>
        </w:tc>
      </w:tr>
      <w:tr w:rsidR="00B41C56" w:rsidRPr="00260A33" w:rsidTr="00A73B54">
        <w:trPr>
          <w:trHeight w:val="399"/>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Staff</w:t>
            </w:r>
          </w:p>
        </w:tc>
        <w:tc>
          <w:tcPr>
            <w:tcW w:w="7503" w:type="dxa"/>
          </w:tcPr>
          <w:p w:rsidR="00B41C56" w:rsidRPr="009B4C9A" w:rsidRDefault="00643DDC" w:rsidP="00A73B54">
            <w:pPr>
              <w:tabs>
                <w:tab w:val="left" w:pos="-720"/>
                <w:tab w:val="num" w:pos="0"/>
              </w:tabs>
              <w:suppressAutoHyphens/>
              <w:spacing w:after="120"/>
              <w:jc w:val="both"/>
              <w:rPr>
                <w:rFonts w:ascii="Arial" w:hAnsi="Arial" w:cs="Arial"/>
                <w:spacing w:val="-3"/>
                <w:szCs w:val="24"/>
                <w:lang w:val="en-GB"/>
              </w:rPr>
            </w:pPr>
            <w:r>
              <w:rPr>
                <w:rFonts w:ascii="Arial" w:hAnsi="Arial" w:cs="Arial"/>
                <w:spacing w:val="-3"/>
                <w:szCs w:val="24"/>
                <w:lang w:val="en-GB"/>
              </w:rPr>
              <w:t>Nil</w:t>
            </w:r>
          </w:p>
        </w:tc>
      </w:tr>
      <w:tr w:rsidR="00B41C56" w:rsidRPr="00260A33" w:rsidTr="00A73B54">
        <w:trPr>
          <w:trHeight w:val="415"/>
        </w:trPr>
        <w:tc>
          <w:tcPr>
            <w:tcW w:w="1980" w:type="dxa"/>
          </w:tcPr>
          <w:p w:rsidR="00B41C56" w:rsidRPr="00C362FD" w:rsidRDefault="00B41C56" w:rsidP="00F23D9D">
            <w:pPr>
              <w:tabs>
                <w:tab w:val="left" w:pos="-720"/>
              </w:tabs>
              <w:suppressAutoHyphens/>
              <w:spacing w:after="120"/>
              <w:jc w:val="both"/>
              <w:rPr>
                <w:rFonts w:ascii="Arial" w:hAnsi="Arial" w:cs="Arial"/>
                <w:b/>
                <w:spacing w:val="-3"/>
                <w:sz w:val="22"/>
                <w:szCs w:val="24"/>
                <w:lang w:val="en-GB"/>
              </w:rPr>
            </w:pPr>
            <w:r w:rsidRPr="00C362FD">
              <w:rPr>
                <w:rFonts w:ascii="Arial" w:hAnsi="Arial" w:cs="Arial"/>
                <w:b/>
                <w:spacing w:val="-3"/>
                <w:sz w:val="22"/>
                <w:szCs w:val="24"/>
                <w:lang w:val="en-GB"/>
              </w:rPr>
              <w:t>Contractual</w:t>
            </w:r>
          </w:p>
        </w:tc>
        <w:tc>
          <w:tcPr>
            <w:tcW w:w="7503" w:type="dxa"/>
          </w:tcPr>
          <w:p w:rsidR="00B41C56" w:rsidRPr="00643DDC" w:rsidRDefault="00643DDC" w:rsidP="00016D36">
            <w:pPr>
              <w:tabs>
                <w:tab w:val="left" w:pos="-720"/>
                <w:tab w:val="num" w:pos="0"/>
              </w:tabs>
              <w:suppressAutoHyphens/>
              <w:spacing w:after="120"/>
              <w:rPr>
                <w:rFonts w:ascii="Arial" w:hAnsi="Arial" w:cs="Arial"/>
                <w:spacing w:val="-3"/>
                <w:szCs w:val="24"/>
                <w:lang w:val="en-GB"/>
              </w:rPr>
            </w:pPr>
            <w:r w:rsidRPr="00643DDC">
              <w:rPr>
                <w:rFonts w:ascii="Arial" w:hAnsi="Arial" w:cs="Arial"/>
                <w:spacing w:val="-3"/>
                <w:szCs w:val="24"/>
                <w:lang w:val="en-GB"/>
              </w:rPr>
              <w:t>Nil</w:t>
            </w:r>
          </w:p>
        </w:tc>
      </w:tr>
    </w:tbl>
    <w:p w:rsidR="00B41C56" w:rsidRPr="00663825" w:rsidRDefault="00B41C56" w:rsidP="00E91E45">
      <w:pPr>
        <w:ind w:left="633"/>
        <w:rPr>
          <w:rFonts w:ascii="Arial" w:hAnsi="Arial" w:cs="Arial"/>
          <w:szCs w:val="24"/>
        </w:rPr>
      </w:pPr>
    </w:p>
    <w:p w:rsidR="00663825" w:rsidRDefault="00663825">
      <w:pPr>
        <w:rPr>
          <w:rFonts w:ascii="Arial" w:hAnsi="Arial" w:cs="Arial"/>
          <w:b/>
          <w:bCs/>
          <w:color w:val="FFFFFF"/>
          <w:szCs w:val="24"/>
          <w:bdr w:val="single" w:sz="4" w:space="0" w:color="auto"/>
        </w:rPr>
      </w:pPr>
      <w:r w:rsidRPr="00663825">
        <w:rPr>
          <w:rFonts w:ascii="Arial" w:hAnsi="Arial" w:cs="Arial"/>
          <w:b/>
          <w:bCs/>
          <w:color w:val="FFFFFF"/>
          <w:szCs w:val="24"/>
          <w:highlight w:val="darkBlue"/>
          <w:bdr w:val="single" w:sz="4" w:space="0" w:color="auto"/>
        </w:rPr>
        <w:t>FUNCTIONAL RELATIONSHIPS:</w:t>
      </w:r>
      <w:r w:rsidR="008C4836">
        <w:rPr>
          <w:rFonts w:ascii="Arial" w:hAnsi="Arial" w:cs="Arial"/>
          <w:b/>
          <w:bCs/>
          <w:color w:val="FFFFFF"/>
          <w:szCs w:val="24"/>
          <w:bdr w:val="single" w:sz="4" w:space="0" w:color="auto"/>
        </w:rPr>
        <w:t xml:space="preserve"> </w:t>
      </w:r>
    </w:p>
    <w:p w:rsidR="008C4836" w:rsidRPr="00D634D8" w:rsidRDefault="000325F0">
      <w:pPr>
        <w:rPr>
          <w:rFonts w:ascii="Arial" w:hAnsi="Arial" w:cs="Arial"/>
          <w:i/>
          <w:sz w:val="22"/>
          <w:szCs w:val="24"/>
        </w:rPr>
      </w:pPr>
      <w:r w:rsidRPr="00D634D8">
        <w:rPr>
          <w:rFonts w:ascii="Arial" w:hAnsi="Arial" w:cs="Arial"/>
          <w:sz w:val="22"/>
          <w:szCs w:val="24"/>
        </w:rPr>
        <w:t>The requirement for human relations skills in dealing with other personnel and external contacts.</w:t>
      </w:r>
      <w:r w:rsidRPr="00D634D8">
        <w:rPr>
          <w:rFonts w:ascii="Arial" w:hAnsi="Arial" w:cs="Arial"/>
          <w:i/>
          <w:sz w:val="22"/>
          <w:szCs w:val="24"/>
        </w:rPr>
        <w:t xml:space="preserve"> (</w:t>
      </w:r>
      <w:r w:rsidR="008C4836" w:rsidRPr="00D634D8">
        <w:rPr>
          <w:rFonts w:ascii="Arial" w:hAnsi="Arial" w:cs="Arial"/>
          <w:i/>
          <w:sz w:val="22"/>
          <w:szCs w:val="24"/>
        </w:rPr>
        <w:t>List the external and internal types of functional relationships)</w:t>
      </w:r>
    </w:p>
    <w:p w:rsidR="00D04E4F" w:rsidRPr="00663825" w:rsidRDefault="00D04E4F">
      <w:pPr>
        <w:rPr>
          <w:rFonts w:ascii="Arial" w:hAnsi="Arial" w:cs="Arial"/>
          <w:szCs w:val="24"/>
        </w:rPr>
      </w:pPr>
      <w:r w:rsidRPr="00663825">
        <w:rPr>
          <w:rFonts w:ascii="Arial" w:hAnsi="Arial" w:cs="Arial"/>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767B70" w:rsidTr="00B17419">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767B70" w:rsidRDefault="00B17419" w:rsidP="00B17419">
            <w:pPr>
              <w:pStyle w:val="Heading5"/>
              <w:spacing w:beforeLines="10" w:before="24" w:afterLines="10" w:after="24"/>
              <w:rPr>
                <w:rFonts w:ascii="Arial" w:hAnsi="Arial" w:cs="Arial"/>
                <w:sz w:val="22"/>
                <w:szCs w:val="22"/>
              </w:rPr>
            </w:pPr>
            <w:r w:rsidRPr="00767B70">
              <w:rPr>
                <w:rFonts w:ascii="Arial" w:hAnsi="Arial" w:cs="Arial"/>
                <w:sz w:val="22"/>
                <w:szCs w:val="22"/>
              </w:rPr>
              <w:t>Internal</w:t>
            </w:r>
          </w:p>
        </w:tc>
        <w:tc>
          <w:tcPr>
            <w:tcW w:w="2518" w:type="dxa"/>
            <w:tcBorders>
              <w:top w:val="single" w:sz="4" w:space="0" w:color="auto"/>
              <w:left w:val="single" w:sz="4" w:space="0" w:color="auto"/>
              <w:bottom w:val="single" w:sz="4" w:space="0" w:color="auto"/>
              <w:right w:val="single" w:sz="4" w:space="0" w:color="auto"/>
            </w:tcBorders>
          </w:tcPr>
          <w:p w:rsidR="00B17419" w:rsidRPr="00767B70" w:rsidRDefault="00B17419" w:rsidP="00B17419">
            <w:pPr>
              <w:pStyle w:val="Heading5"/>
              <w:spacing w:beforeLines="10" w:before="24" w:afterLines="10" w:after="24"/>
              <w:rPr>
                <w:rFonts w:ascii="Arial" w:hAnsi="Arial" w:cs="Arial"/>
                <w:sz w:val="22"/>
                <w:szCs w:val="22"/>
              </w:rPr>
            </w:pPr>
            <w:r w:rsidRPr="00767B70">
              <w:rPr>
                <w:rFonts w:ascii="Arial" w:hAnsi="Arial" w:cs="Arial"/>
                <w:sz w:val="22"/>
                <w:szCs w:val="22"/>
              </w:rPr>
              <w:t>Nature of Contact</w:t>
            </w:r>
          </w:p>
        </w:tc>
        <w:tc>
          <w:tcPr>
            <w:tcW w:w="2518" w:type="dxa"/>
            <w:tcBorders>
              <w:top w:val="single" w:sz="4" w:space="0" w:color="auto"/>
              <w:left w:val="single" w:sz="4" w:space="0" w:color="auto"/>
              <w:bottom w:val="single" w:sz="4" w:space="0" w:color="auto"/>
              <w:right w:val="single" w:sz="4" w:space="0" w:color="auto"/>
            </w:tcBorders>
          </w:tcPr>
          <w:p w:rsidR="00B17419" w:rsidRPr="00767B70" w:rsidRDefault="00B17419" w:rsidP="00B17419">
            <w:pPr>
              <w:pStyle w:val="Heading5"/>
              <w:spacing w:beforeLines="10" w:before="24" w:afterLines="10" w:after="24"/>
              <w:rPr>
                <w:rFonts w:ascii="Arial" w:hAnsi="Arial" w:cs="Arial"/>
                <w:sz w:val="22"/>
                <w:szCs w:val="22"/>
              </w:rPr>
            </w:pPr>
            <w:r w:rsidRPr="00767B70">
              <w:rPr>
                <w:rFonts w:ascii="Arial" w:hAnsi="Arial" w:cs="Arial"/>
                <w:sz w:val="22"/>
                <w:szCs w:val="22"/>
              </w:rPr>
              <w:t>External</w:t>
            </w:r>
          </w:p>
        </w:tc>
        <w:tc>
          <w:tcPr>
            <w:tcW w:w="2319" w:type="dxa"/>
            <w:tcBorders>
              <w:top w:val="single" w:sz="4" w:space="0" w:color="auto"/>
              <w:left w:val="single" w:sz="4" w:space="0" w:color="auto"/>
              <w:bottom w:val="single" w:sz="4" w:space="0" w:color="auto"/>
              <w:right w:val="single" w:sz="4" w:space="0" w:color="auto"/>
            </w:tcBorders>
          </w:tcPr>
          <w:p w:rsidR="00B17419" w:rsidRPr="00767B70" w:rsidRDefault="00B17419" w:rsidP="00B17419">
            <w:pPr>
              <w:pStyle w:val="Heading5"/>
              <w:spacing w:beforeLines="10" w:before="24" w:afterLines="10" w:after="24"/>
              <w:rPr>
                <w:rFonts w:ascii="Arial" w:hAnsi="Arial" w:cs="Arial"/>
                <w:sz w:val="22"/>
                <w:szCs w:val="22"/>
              </w:rPr>
            </w:pPr>
            <w:r w:rsidRPr="00767B70">
              <w:rPr>
                <w:rFonts w:ascii="Arial" w:hAnsi="Arial" w:cs="Arial"/>
                <w:sz w:val="22"/>
                <w:szCs w:val="22"/>
              </w:rPr>
              <w:t>Nature of Contact</w:t>
            </w: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 xml:space="preserve">Team Leader – </w:t>
            </w:r>
            <w:r w:rsidR="00D613A1">
              <w:rPr>
                <w:rFonts w:ascii="Arial" w:hAnsi="Arial" w:cs="Arial"/>
                <w:sz w:val="22"/>
                <w:szCs w:val="22"/>
              </w:rPr>
              <w:t>Literacy</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Reporting, planning, direction</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Local experts and advisors</w:t>
            </w: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Content co-development or delivery</w:t>
            </w: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Teachers and Principals</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Coaching, support, needs identification</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 xml:space="preserve">Pa </w:t>
            </w:r>
            <w:proofErr w:type="spellStart"/>
            <w:r w:rsidRPr="00767B70">
              <w:rPr>
                <w:rFonts w:ascii="Arial" w:hAnsi="Arial" w:cs="Arial"/>
                <w:sz w:val="22"/>
                <w:szCs w:val="22"/>
              </w:rPr>
              <w:t>Enua</w:t>
            </w:r>
            <w:proofErr w:type="spellEnd"/>
            <w:r w:rsidRPr="00767B70">
              <w:rPr>
                <w:rFonts w:ascii="Arial" w:hAnsi="Arial" w:cs="Arial"/>
                <w:sz w:val="22"/>
                <w:szCs w:val="22"/>
              </w:rPr>
              <w:t xml:space="preserve"> community educators</w:t>
            </w: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Remote support and follow-up</w:t>
            </w: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Teacher Development Centre Team</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Workshop planning and delivery</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pStyle w:val="Heading5"/>
              <w:spacing w:beforeLines="10" w:before="24" w:afterLines="10" w:after="24"/>
              <w:rPr>
                <w:rFonts w:ascii="Arial" w:hAnsi="Arial" w:cs="Arial"/>
                <w:b w:val="0"/>
                <w:i w:val="0"/>
                <w:sz w:val="22"/>
                <w:szCs w:val="22"/>
              </w:rPr>
            </w:pP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Curriculum, Literacy, and Inclusive Ed Teams</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Joint facilitation, strategic alignment</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pStyle w:val="Heading5"/>
              <w:spacing w:beforeLines="10" w:before="24" w:afterLines="10" w:after="24"/>
              <w:rPr>
                <w:rFonts w:ascii="Arial" w:hAnsi="Arial" w:cs="Arial"/>
                <w:b w:val="0"/>
                <w:i w:val="0"/>
                <w:sz w:val="22"/>
                <w:szCs w:val="22"/>
              </w:rPr>
            </w:pP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p>
        </w:tc>
      </w:tr>
      <w:tr w:rsidR="00767B70" w:rsidRPr="00767B70"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School Review &amp; QA Team</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r w:rsidRPr="00767B70">
              <w:rPr>
                <w:rFonts w:ascii="Arial" w:hAnsi="Arial" w:cs="Arial"/>
                <w:sz w:val="22"/>
                <w:szCs w:val="22"/>
              </w:rPr>
              <w:t>Receiving review findings; informing support approach</w:t>
            </w:r>
          </w:p>
        </w:tc>
        <w:tc>
          <w:tcPr>
            <w:tcW w:w="2518"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pStyle w:val="Heading5"/>
              <w:spacing w:beforeLines="10" w:before="24" w:afterLines="10" w:after="24"/>
              <w:rPr>
                <w:rFonts w:ascii="Arial" w:hAnsi="Arial" w:cs="Arial"/>
                <w:b w:val="0"/>
                <w:i w:val="0"/>
                <w:sz w:val="22"/>
                <w:szCs w:val="22"/>
              </w:rPr>
            </w:pPr>
          </w:p>
        </w:tc>
        <w:tc>
          <w:tcPr>
            <w:tcW w:w="2319" w:type="dxa"/>
            <w:tcBorders>
              <w:top w:val="single" w:sz="4" w:space="0" w:color="auto"/>
              <w:left w:val="single" w:sz="4" w:space="0" w:color="auto"/>
              <w:bottom w:val="single" w:sz="4" w:space="0" w:color="auto"/>
              <w:right w:val="single" w:sz="4" w:space="0" w:color="auto"/>
            </w:tcBorders>
          </w:tcPr>
          <w:p w:rsidR="00767B70" w:rsidRPr="00767B70" w:rsidRDefault="00767B70" w:rsidP="00767B70">
            <w:pPr>
              <w:rPr>
                <w:rFonts w:ascii="Arial" w:hAnsi="Arial" w:cs="Arial"/>
                <w:sz w:val="22"/>
                <w:szCs w:val="22"/>
              </w:rPr>
            </w:pPr>
          </w:p>
        </w:tc>
      </w:tr>
    </w:tbl>
    <w:p w:rsidR="003857FF" w:rsidRPr="003857FF" w:rsidRDefault="003857FF" w:rsidP="00E0582A">
      <w:pPr>
        <w:pStyle w:val="BodyText"/>
        <w:rPr>
          <w:rFonts w:ascii="Arial" w:hAnsi="Arial" w:cs="Arial"/>
          <w:iCs/>
          <w:spacing w:val="0"/>
          <w:sz w:val="24"/>
          <w:szCs w:val="24"/>
          <w:lang w:val="en-AU"/>
        </w:rPr>
      </w:pPr>
    </w:p>
    <w:p w:rsidR="00356C44" w:rsidRPr="00663825" w:rsidRDefault="00B41C56" w:rsidP="00E0582A">
      <w:pPr>
        <w:pStyle w:val="BodyText"/>
        <w:rPr>
          <w:rFonts w:ascii="Arial" w:hAnsi="Arial" w:cs="Arial"/>
          <w:b/>
          <w:bCs/>
          <w:color w:val="FFFFFF"/>
          <w:spacing w:val="0"/>
          <w:sz w:val="24"/>
          <w:szCs w:val="24"/>
          <w:bdr w:val="single" w:sz="4" w:space="0" w:color="auto"/>
          <w:lang w:val="en-AU"/>
        </w:rPr>
      </w:pPr>
      <w:r>
        <w:rPr>
          <w:rFonts w:ascii="Arial" w:hAnsi="Arial" w:cs="Arial"/>
          <w:b/>
          <w:bCs/>
          <w:color w:val="FFFFFF"/>
          <w:spacing w:val="0"/>
          <w:sz w:val="24"/>
          <w:szCs w:val="24"/>
          <w:highlight w:val="darkBlue"/>
          <w:bdr w:val="single" w:sz="4" w:space="0" w:color="auto"/>
          <w:lang w:val="en-AU"/>
        </w:rPr>
        <w:t>QUALIFICATION</w:t>
      </w:r>
      <w:r w:rsidR="00663825" w:rsidRPr="00663825">
        <w:rPr>
          <w:rFonts w:ascii="Arial" w:hAnsi="Arial" w:cs="Arial"/>
          <w:b/>
          <w:bCs/>
          <w:color w:val="FFFFFF"/>
          <w:spacing w:val="0"/>
          <w:sz w:val="24"/>
          <w:szCs w:val="24"/>
          <w:highlight w:val="darkBlue"/>
          <w:bdr w:val="single" w:sz="4" w:space="0" w:color="auto"/>
          <w:lang w:val="en-AU"/>
        </w:rPr>
        <w:t>:</w:t>
      </w:r>
    </w:p>
    <w:p w:rsidR="0055053D" w:rsidRPr="00D634D8" w:rsidRDefault="00D634D8" w:rsidP="00E0582A">
      <w:pPr>
        <w:pStyle w:val="Heading6"/>
        <w:rPr>
          <w:rFonts w:ascii="Arial" w:hAnsi="Arial" w:cs="Arial"/>
          <w:b w:val="0"/>
          <w:bCs/>
          <w:szCs w:val="24"/>
        </w:rPr>
      </w:pPr>
      <w:r>
        <w:rPr>
          <w:rFonts w:ascii="Arial" w:hAnsi="Arial" w:cs="Arial"/>
          <w:b w:val="0"/>
          <w:bCs/>
          <w:szCs w:val="24"/>
        </w:rPr>
        <w:t>L</w:t>
      </w:r>
      <w:r w:rsidR="000325F0" w:rsidRPr="00D634D8">
        <w:rPr>
          <w:rFonts w:ascii="Arial" w:hAnsi="Arial" w:cs="Arial"/>
          <w:b w:val="0"/>
          <w:bCs/>
          <w:szCs w:val="24"/>
        </w:rPr>
        <w:t>evel of education required to perform the functions required of the position. This combines formal and informal levels of training and education.</w:t>
      </w:r>
    </w:p>
    <w:p w:rsidR="0055053D" w:rsidRPr="00663825" w:rsidRDefault="0055053D" w:rsidP="00E22A91">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65E52" w:rsidTr="00482B2F">
        <w:tc>
          <w:tcPr>
            <w:tcW w:w="4643" w:type="dxa"/>
          </w:tcPr>
          <w:p w:rsidR="0055053D" w:rsidRPr="00A65E52" w:rsidRDefault="0055053D" w:rsidP="00E22A91">
            <w:pPr>
              <w:spacing w:before="40" w:after="40"/>
              <w:rPr>
                <w:rFonts w:ascii="Arial" w:hAnsi="Arial" w:cs="Arial"/>
                <w:b/>
                <w:sz w:val="22"/>
                <w:szCs w:val="22"/>
              </w:rPr>
            </w:pPr>
            <w:r w:rsidRPr="00A65E52">
              <w:rPr>
                <w:rFonts w:ascii="Arial" w:hAnsi="Arial" w:cs="Arial"/>
                <w:b/>
                <w:sz w:val="22"/>
                <w:szCs w:val="22"/>
              </w:rPr>
              <w:t xml:space="preserve">Essential: </w:t>
            </w:r>
            <w:r w:rsidR="004F41DF" w:rsidRPr="00A65E52">
              <w:rPr>
                <w:rFonts w:ascii="Arial" w:hAnsi="Arial" w:cs="Arial"/>
                <w:b/>
                <w:sz w:val="22"/>
                <w:szCs w:val="22"/>
              </w:rPr>
              <w:t>(least qualification to be competent)</w:t>
            </w:r>
            <w:r w:rsidRPr="00A65E52">
              <w:rPr>
                <w:rFonts w:ascii="Arial" w:hAnsi="Arial" w:cs="Arial"/>
                <w:b/>
                <w:sz w:val="22"/>
                <w:szCs w:val="22"/>
              </w:rPr>
              <w:t xml:space="preserve"> </w:t>
            </w:r>
          </w:p>
        </w:tc>
        <w:tc>
          <w:tcPr>
            <w:tcW w:w="4963" w:type="dxa"/>
          </w:tcPr>
          <w:p w:rsidR="0055053D" w:rsidRPr="00A65E52" w:rsidRDefault="0055053D" w:rsidP="00E22A91">
            <w:pPr>
              <w:spacing w:before="40" w:after="40"/>
              <w:rPr>
                <w:rFonts w:ascii="Arial" w:hAnsi="Arial" w:cs="Arial"/>
                <w:b/>
                <w:sz w:val="22"/>
                <w:szCs w:val="22"/>
              </w:rPr>
            </w:pPr>
            <w:r w:rsidRPr="00A65E52">
              <w:rPr>
                <w:rFonts w:ascii="Arial" w:hAnsi="Arial" w:cs="Arial"/>
                <w:b/>
                <w:sz w:val="22"/>
                <w:szCs w:val="22"/>
              </w:rPr>
              <w:t>Desirable:</w:t>
            </w:r>
            <w:r w:rsidR="00053E60" w:rsidRPr="00A65E52">
              <w:rPr>
                <w:rFonts w:ascii="Arial" w:hAnsi="Arial" w:cs="Arial"/>
                <w:b/>
                <w:sz w:val="22"/>
                <w:szCs w:val="22"/>
              </w:rPr>
              <w:t xml:space="preserve"> </w:t>
            </w:r>
            <w:r w:rsidR="004F41DF" w:rsidRPr="00A65E52">
              <w:rPr>
                <w:rFonts w:ascii="Arial" w:hAnsi="Arial" w:cs="Arial"/>
                <w:b/>
                <w:sz w:val="22"/>
                <w:szCs w:val="22"/>
              </w:rPr>
              <w:t>(specific qualification for job)</w:t>
            </w:r>
            <w:r w:rsidRPr="00A65E52">
              <w:rPr>
                <w:rFonts w:ascii="Arial" w:hAnsi="Arial" w:cs="Arial"/>
                <w:b/>
                <w:sz w:val="22"/>
                <w:szCs w:val="22"/>
              </w:rPr>
              <w:t xml:space="preserve">  </w:t>
            </w:r>
          </w:p>
        </w:tc>
      </w:tr>
      <w:tr w:rsidR="00FA5D07" w:rsidRPr="00A65E52" w:rsidTr="00482B2F">
        <w:tc>
          <w:tcPr>
            <w:tcW w:w="4643" w:type="dxa"/>
          </w:tcPr>
          <w:p w:rsidR="00767B70" w:rsidRPr="00767B70" w:rsidRDefault="00767B70" w:rsidP="00767B70">
            <w:pPr>
              <w:numPr>
                <w:ilvl w:val="0"/>
                <w:numId w:val="31"/>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Bachelor of Education or equivalent teaching qualification</w:t>
            </w:r>
          </w:p>
          <w:p w:rsidR="00767B70" w:rsidRPr="00767B70" w:rsidRDefault="00767B70" w:rsidP="00767B70">
            <w:pPr>
              <w:numPr>
                <w:ilvl w:val="0"/>
                <w:numId w:val="31"/>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Eligible for or currently holding Cook Islands Teacher Registration</w:t>
            </w:r>
          </w:p>
          <w:p w:rsidR="00FA5D07" w:rsidRPr="00A65E52" w:rsidRDefault="00FA5D07" w:rsidP="008C340A">
            <w:pPr>
              <w:autoSpaceDE w:val="0"/>
              <w:autoSpaceDN w:val="0"/>
              <w:adjustRightInd w:val="0"/>
              <w:rPr>
                <w:rFonts w:ascii="Arial" w:hAnsi="Arial" w:cs="Arial"/>
                <w:sz w:val="22"/>
                <w:szCs w:val="22"/>
              </w:rPr>
            </w:pPr>
          </w:p>
        </w:tc>
        <w:tc>
          <w:tcPr>
            <w:tcW w:w="4963" w:type="dxa"/>
          </w:tcPr>
          <w:p w:rsidR="00767B70" w:rsidRPr="00A65E52" w:rsidRDefault="00767B70" w:rsidP="00767B70">
            <w:pPr>
              <w:pStyle w:val="ListParagraph"/>
              <w:numPr>
                <w:ilvl w:val="0"/>
                <w:numId w:val="33"/>
              </w:numPr>
              <w:shd w:val="clear" w:color="auto" w:fill="FFFFFF"/>
              <w:rPr>
                <w:rFonts w:ascii="Arial" w:hAnsi="Arial" w:cs="Arial"/>
                <w:color w:val="0D0D0D"/>
                <w:sz w:val="22"/>
                <w:szCs w:val="22"/>
                <w:lang w:val="en-NZ" w:eastAsia="en-NZ"/>
              </w:rPr>
            </w:pPr>
            <w:r w:rsidRPr="00A65E52">
              <w:rPr>
                <w:rFonts w:ascii="Arial" w:hAnsi="Arial" w:cs="Arial"/>
                <w:color w:val="0D0D0D"/>
                <w:sz w:val="22"/>
                <w:szCs w:val="22"/>
                <w:lang w:val="en-NZ" w:eastAsia="en-NZ"/>
              </w:rPr>
              <w:t xml:space="preserve">Postgraduate study in Education, </w:t>
            </w:r>
            <w:r w:rsidR="00D613A1">
              <w:rPr>
                <w:rFonts w:ascii="Arial" w:hAnsi="Arial" w:cs="Arial"/>
                <w:color w:val="0D0D0D"/>
                <w:sz w:val="22"/>
                <w:szCs w:val="22"/>
                <w:lang w:val="en-NZ" w:eastAsia="en-NZ"/>
              </w:rPr>
              <w:t>Literacy</w:t>
            </w:r>
            <w:r w:rsidRPr="00A65E52">
              <w:rPr>
                <w:rFonts w:ascii="Arial" w:hAnsi="Arial" w:cs="Arial"/>
                <w:color w:val="0D0D0D"/>
                <w:sz w:val="22"/>
                <w:szCs w:val="22"/>
                <w:lang w:val="en-NZ" w:eastAsia="en-NZ"/>
              </w:rPr>
              <w:t>, or Adult Learning</w:t>
            </w:r>
          </w:p>
          <w:p w:rsidR="00767B70" w:rsidRPr="00A65E52" w:rsidRDefault="00767B70" w:rsidP="00767B70">
            <w:pPr>
              <w:pStyle w:val="ListParagraph"/>
              <w:numPr>
                <w:ilvl w:val="0"/>
                <w:numId w:val="33"/>
              </w:numPr>
              <w:shd w:val="clear" w:color="auto" w:fill="FFFFFF"/>
              <w:rPr>
                <w:rFonts w:ascii="Arial" w:hAnsi="Arial" w:cs="Arial"/>
                <w:color w:val="0D0D0D"/>
                <w:sz w:val="22"/>
                <w:szCs w:val="22"/>
                <w:lang w:val="en-NZ" w:eastAsia="en-NZ"/>
              </w:rPr>
            </w:pPr>
            <w:r w:rsidRPr="00A65E52">
              <w:rPr>
                <w:rFonts w:ascii="Arial" w:hAnsi="Arial" w:cs="Arial"/>
                <w:color w:val="0D0D0D"/>
                <w:sz w:val="22"/>
                <w:szCs w:val="22"/>
                <w:lang w:val="en-NZ" w:eastAsia="en-NZ"/>
              </w:rPr>
              <w:t>Qualification or training in teacher professional learning facilitation</w:t>
            </w:r>
          </w:p>
          <w:p w:rsidR="00FA5D07" w:rsidRPr="00A65E52" w:rsidRDefault="00FA5D07" w:rsidP="008C340A">
            <w:pPr>
              <w:rPr>
                <w:rFonts w:ascii="Arial" w:hAnsi="Arial" w:cs="Arial"/>
                <w:sz w:val="22"/>
                <w:szCs w:val="22"/>
              </w:rPr>
            </w:pPr>
          </w:p>
        </w:tc>
      </w:tr>
    </w:tbl>
    <w:p w:rsidR="00E22A91" w:rsidRPr="00663825" w:rsidRDefault="00E22A91" w:rsidP="0055053D">
      <w:pPr>
        <w:pStyle w:val="Header"/>
        <w:tabs>
          <w:tab w:val="clear" w:pos="4320"/>
          <w:tab w:val="clear" w:pos="8640"/>
        </w:tabs>
        <w:rPr>
          <w:rFonts w:ascii="Arial" w:hAnsi="Arial" w:cs="Arial"/>
          <w:szCs w:val="24"/>
        </w:rPr>
      </w:pPr>
    </w:p>
    <w:p w:rsidR="0055053D" w:rsidRDefault="0055053D" w:rsidP="0055053D">
      <w:pPr>
        <w:pStyle w:val="Header"/>
        <w:tabs>
          <w:tab w:val="clear" w:pos="4320"/>
          <w:tab w:val="clear" w:pos="8640"/>
        </w:tabs>
        <w:rPr>
          <w:rFonts w:ascii="Arial" w:hAnsi="Arial" w:cs="Arial"/>
          <w:b/>
          <w:szCs w:val="24"/>
        </w:rPr>
      </w:pPr>
      <w:r w:rsidRPr="00663825">
        <w:rPr>
          <w:rFonts w:ascii="Arial" w:hAnsi="Arial" w:cs="Arial"/>
          <w:b/>
          <w:szCs w:val="24"/>
        </w:rPr>
        <w:t>Knowledge / Experience</w:t>
      </w:r>
    </w:p>
    <w:p w:rsidR="000325F0" w:rsidRPr="00D634D8" w:rsidRDefault="000325F0" w:rsidP="0055053D">
      <w:pPr>
        <w:pStyle w:val="Header"/>
        <w:tabs>
          <w:tab w:val="clear" w:pos="4320"/>
          <w:tab w:val="clear" w:pos="8640"/>
        </w:tabs>
        <w:rPr>
          <w:rFonts w:ascii="Arial" w:hAnsi="Arial" w:cs="Arial"/>
          <w:sz w:val="22"/>
          <w:szCs w:val="24"/>
        </w:rPr>
      </w:pPr>
      <w:r w:rsidRPr="00D634D8">
        <w:rPr>
          <w:rFonts w:ascii="Arial" w:hAnsi="Arial" w:cs="Arial"/>
          <w:sz w:val="22"/>
          <w:szCs w:val="24"/>
        </w:rPr>
        <w:t>The length of practical experience and nature of specialist or managerial familiarity required. This experience is in addition to formal education</w:t>
      </w:r>
      <w:r w:rsidR="00D634D8">
        <w:rPr>
          <w:rFonts w:ascii="Arial" w:hAnsi="Arial" w:cs="Arial"/>
          <w:sz w:val="22"/>
          <w:szCs w:val="24"/>
        </w:rPr>
        <w:t>.</w:t>
      </w:r>
    </w:p>
    <w:p w:rsidR="0055053D" w:rsidRPr="00663825" w:rsidRDefault="0055053D" w:rsidP="0055053D">
      <w:pPr>
        <w:rPr>
          <w:rFonts w:ascii="Arial" w:hAnsi="Arial" w:cs="Arial"/>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A65E52" w:rsidTr="00482B2F">
        <w:tc>
          <w:tcPr>
            <w:tcW w:w="4643" w:type="dxa"/>
          </w:tcPr>
          <w:p w:rsidR="0055053D" w:rsidRPr="00A65E52" w:rsidRDefault="0055053D" w:rsidP="00E22A91">
            <w:pPr>
              <w:spacing w:before="40" w:after="40"/>
              <w:rPr>
                <w:rFonts w:ascii="Arial" w:hAnsi="Arial" w:cs="Arial"/>
                <w:b/>
                <w:sz w:val="22"/>
                <w:szCs w:val="22"/>
              </w:rPr>
            </w:pPr>
            <w:r w:rsidRPr="00A65E52">
              <w:rPr>
                <w:rFonts w:ascii="Arial" w:hAnsi="Arial" w:cs="Arial"/>
                <w:b/>
                <w:sz w:val="22"/>
                <w:szCs w:val="22"/>
              </w:rPr>
              <w:t>Essential</w:t>
            </w:r>
            <w:r w:rsidR="00053E60" w:rsidRPr="00A65E52">
              <w:rPr>
                <w:rFonts w:ascii="Arial" w:hAnsi="Arial" w:cs="Arial"/>
                <w:b/>
                <w:sz w:val="22"/>
                <w:szCs w:val="22"/>
              </w:rPr>
              <w:t>:</w:t>
            </w:r>
            <w:r w:rsidR="004F41DF" w:rsidRPr="00A65E52">
              <w:rPr>
                <w:rFonts w:ascii="Arial" w:hAnsi="Arial" w:cs="Arial"/>
                <w:b/>
                <w:sz w:val="22"/>
                <w:szCs w:val="22"/>
              </w:rPr>
              <w:t xml:space="preserve"> (least number of years to be competent)</w:t>
            </w:r>
          </w:p>
        </w:tc>
        <w:tc>
          <w:tcPr>
            <w:tcW w:w="4963" w:type="dxa"/>
          </w:tcPr>
          <w:p w:rsidR="0055053D" w:rsidRPr="00A65E52" w:rsidRDefault="0055053D" w:rsidP="004F41DF">
            <w:pPr>
              <w:spacing w:before="40" w:after="40"/>
              <w:rPr>
                <w:rFonts w:ascii="Arial" w:hAnsi="Arial" w:cs="Arial"/>
                <w:b/>
                <w:sz w:val="22"/>
                <w:szCs w:val="22"/>
              </w:rPr>
            </w:pPr>
            <w:r w:rsidRPr="00A65E52">
              <w:rPr>
                <w:rFonts w:ascii="Arial" w:hAnsi="Arial" w:cs="Arial"/>
                <w:b/>
                <w:sz w:val="22"/>
                <w:szCs w:val="22"/>
              </w:rPr>
              <w:t>Desirable</w:t>
            </w:r>
            <w:r w:rsidR="00053E60" w:rsidRPr="00A65E52">
              <w:rPr>
                <w:rFonts w:ascii="Arial" w:hAnsi="Arial" w:cs="Arial"/>
                <w:b/>
                <w:sz w:val="22"/>
                <w:szCs w:val="22"/>
              </w:rPr>
              <w:t xml:space="preserve">: </w:t>
            </w:r>
            <w:r w:rsidR="004F41DF" w:rsidRPr="00A65E52">
              <w:rPr>
                <w:rFonts w:ascii="Arial" w:hAnsi="Arial" w:cs="Arial"/>
                <w:b/>
                <w:sz w:val="22"/>
                <w:szCs w:val="22"/>
              </w:rPr>
              <w:t>(target number of years you are looking for)</w:t>
            </w:r>
          </w:p>
        </w:tc>
      </w:tr>
      <w:tr w:rsidR="00FA5D07" w:rsidRPr="00A65E52" w:rsidTr="008C340A">
        <w:trPr>
          <w:trHeight w:val="70"/>
        </w:trPr>
        <w:tc>
          <w:tcPr>
            <w:tcW w:w="4643" w:type="dxa"/>
          </w:tcPr>
          <w:p w:rsidR="00767B70" w:rsidRPr="00767B70" w:rsidRDefault="00767B70" w:rsidP="00767B70">
            <w:pPr>
              <w:numPr>
                <w:ilvl w:val="0"/>
                <w:numId w:val="35"/>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lastRenderedPageBreak/>
              <w:t xml:space="preserve">At least 3 years teaching experience, including demonstrated success in delivering </w:t>
            </w:r>
            <w:r w:rsidR="00D613A1">
              <w:rPr>
                <w:rFonts w:ascii="Arial" w:hAnsi="Arial" w:cs="Arial"/>
                <w:color w:val="0D0D0D"/>
                <w:sz w:val="22"/>
                <w:szCs w:val="22"/>
                <w:lang w:val="en-NZ" w:eastAsia="en-NZ"/>
              </w:rPr>
              <w:t>Literacy</w:t>
            </w:r>
            <w:r w:rsidRPr="00767B70">
              <w:rPr>
                <w:rFonts w:ascii="Arial" w:hAnsi="Arial" w:cs="Arial"/>
                <w:color w:val="0D0D0D"/>
                <w:sz w:val="22"/>
                <w:szCs w:val="22"/>
                <w:lang w:val="en-NZ" w:eastAsia="en-NZ"/>
              </w:rPr>
              <w:t xml:space="preserve"> programmes</w:t>
            </w:r>
          </w:p>
          <w:p w:rsidR="00767B70" w:rsidRPr="00767B70" w:rsidRDefault="00767B70" w:rsidP="00767B70">
            <w:pPr>
              <w:numPr>
                <w:ilvl w:val="0"/>
                <w:numId w:val="35"/>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Experience supporting peers or participating in school-based professional learning</w:t>
            </w:r>
          </w:p>
          <w:p w:rsidR="00767B70" w:rsidRPr="00767B70" w:rsidRDefault="00767B70" w:rsidP="00767B70">
            <w:pPr>
              <w:numPr>
                <w:ilvl w:val="0"/>
                <w:numId w:val="35"/>
              </w:numPr>
              <w:shd w:val="clear" w:color="auto" w:fill="FFFFFF"/>
              <w:rPr>
                <w:rFonts w:ascii="Arial" w:hAnsi="Arial" w:cs="Arial"/>
                <w:color w:val="0D0D0D"/>
                <w:sz w:val="22"/>
                <w:szCs w:val="22"/>
                <w:lang w:val="en-NZ" w:eastAsia="en-NZ"/>
              </w:rPr>
            </w:pPr>
            <w:r w:rsidRPr="00767B70">
              <w:rPr>
                <w:rFonts w:ascii="Arial" w:hAnsi="Arial" w:cs="Arial"/>
                <w:color w:val="0D0D0D"/>
                <w:sz w:val="22"/>
                <w:szCs w:val="22"/>
                <w:lang w:val="en-NZ" w:eastAsia="en-NZ"/>
              </w:rPr>
              <w:t xml:space="preserve">Familiarity with the NZ Curriculum and </w:t>
            </w:r>
            <w:r w:rsidR="00D613A1">
              <w:rPr>
                <w:rFonts w:ascii="Arial" w:hAnsi="Arial" w:cs="Arial"/>
                <w:color w:val="0D0D0D"/>
                <w:sz w:val="22"/>
                <w:szCs w:val="22"/>
                <w:lang w:val="en-NZ" w:eastAsia="en-NZ"/>
              </w:rPr>
              <w:t>Literacy</w:t>
            </w:r>
            <w:r w:rsidRPr="00767B70">
              <w:rPr>
                <w:rFonts w:ascii="Arial" w:hAnsi="Arial" w:cs="Arial"/>
                <w:color w:val="0D0D0D"/>
                <w:sz w:val="22"/>
                <w:szCs w:val="22"/>
                <w:lang w:val="en-NZ" w:eastAsia="en-NZ"/>
              </w:rPr>
              <w:t xml:space="preserve"> learning progressions</w:t>
            </w:r>
          </w:p>
          <w:p w:rsidR="00D17B8E" w:rsidRPr="00A65E52" w:rsidRDefault="00D17B8E" w:rsidP="008C340A">
            <w:pPr>
              <w:rPr>
                <w:rFonts w:ascii="Arial" w:hAnsi="Arial" w:cs="Arial"/>
                <w:sz w:val="22"/>
                <w:szCs w:val="22"/>
              </w:rPr>
            </w:pPr>
          </w:p>
        </w:tc>
        <w:tc>
          <w:tcPr>
            <w:tcW w:w="4963" w:type="dxa"/>
          </w:tcPr>
          <w:p w:rsidR="00767B70" w:rsidRPr="00A65E52" w:rsidRDefault="00767B70" w:rsidP="00767B70">
            <w:pPr>
              <w:pStyle w:val="ListParagraph"/>
              <w:numPr>
                <w:ilvl w:val="0"/>
                <w:numId w:val="36"/>
              </w:numPr>
              <w:tabs>
                <w:tab w:val="left" w:pos="3360"/>
              </w:tabs>
              <w:rPr>
                <w:rFonts w:ascii="Arial" w:hAnsi="Arial" w:cs="Arial"/>
                <w:sz w:val="22"/>
                <w:szCs w:val="22"/>
                <w:lang w:val="en-NZ"/>
              </w:rPr>
            </w:pPr>
            <w:r w:rsidRPr="00A65E52">
              <w:rPr>
                <w:rFonts w:ascii="Arial" w:hAnsi="Arial" w:cs="Arial"/>
                <w:sz w:val="22"/>
                <w:szCs w:val="22"/>
                <w:lang w:val="en-NZ"/>
              </w:rPr>
              <w:t>Experience in teacher facilitation or adult learning settings</w:t>
            </w:r>
          </w:p>
          <w:p w:rsidR="00767B70" w:rsidRPr="00A65E52" w:rsidRDefault="00767B70" w:rsidP="00767B70">
            <w:pPr>
              <w:pStyle w:val="ListParagraph"/>
              <w:numPr>
                <w:ilvl w:val="0"/>
                <w:numId w:val="36"/>
              </w:numPr>
              <w:tabs>
                <w:tab w:val="left" w:pos="3360"/>
              </w:tabs>
              <w:rPr>
                <w:rFonts w:ascii="Arial" w:hAnsi="Arial" w:cs="Arial"/>
                <w:sz w:val="22"/>
                <w:szCs w:val="22"/>
                <w:lang w:val="en-NZ"/>
              </w:rPr>
            </w:pPr>
            <w:r w:rsidRPr="00A65E52">
              <w:rPr>
                <w:rFonts w:ascii="Arial" w:hAnsi="Arial" w:cs="Arial"/>
                <w:sz w:val="22"/>
                <w:szCs w:val="22"/>
                <w:lang w:val="en-NZ"/>
              </w:rPr>
              <w:t>Understanding of review-based school improvement planning</w:t>
            </w:r>
          </w:p>
          <w:p w:rsidR="00767B70" w:rsidRPr="00A65E52" w:rsidRDefault="00767B70" w:rsidP="00767B70">
            <w:pPr>
              <w:pStyle w:val="ListParagraph"/>
              <w:numPr>
                <w:ilvl w:val="0"/>
                <w:numId w:val="36"/>
              </w:numPr>
              <w:tabs>
                <w:tab w:val="left" w:pos="3360"/>
              </w:tabs>
              <w:rPr>
                <w:rFonts w:ascii="Arial" w:hAnsi="Arial" w:cs="Arial"/>
                <w:sz w:val="22"/>
                <w:szCs w:val="22"/>
                <w:lang w:val="en-NZ"/>
              </w:rPr>
            </w:pPr>
            <w:r w:rsidRPr="00A65E52">
              <w:rPr>
                <w:rFonts w:ascii="Arial" w:hAnsi="Arial" w:cs="Arial"/>
                <w:sz w:val="22"/>
                <w:szCs w:val="22"/>
                <w:lang w:val="en-NZ"/>
              </w:rPr>
              <w:t xml:space="preserve">Experience working in or with Pa </w:t>
            </w:r>
            <w:proofErr w:type="spellStart"/>
            <w:r w:rsidRPr="00A65E52">
              <w:rPr>
                <w:rFonts w:ascii="Arial" w:hAnsi="Arial" w:cs="Arial"/>
                <w:sz w:val="22"/>
                <w:szCs w:val="22"/>
                <w:lang w:val="en-NZ"/>
              </w:rPr>
              <w:t>Enua</w:t>
            </w:r>
            <w:proofErr w:type="spellEnd"/>
            <w:r w:rsidRPr="00A65E52">
              <w:rPr>
                <w:rFonts w:ascii="Arial" w:hAnsi="Arial" w:cs="Arial"/>
                <w:sz w:val="22"/>
                <w:szCs w:val="22"/>
                <w:lang w:val="en-NZ"/>
              </w:rPr>
              <w:t xml:space="preserve"> schools</w:t>
            </w:r>
          </w:p>
          <w:p w:rsidR="00D31DE3" w:rsidRPr="00A65E52" w:rsidRDefault="00D31DE3" w:rsidP="00D17B8E">
            <w:pPr>
              <w:tabs>
                <w:tab w:val="left" w:pos="3360"/>
              </w:tabs>
              <w:rPr>
                <w:rFonts w:ascii="Arial" w:hAnsi="Arial" w:cs="Arial"/>
                <w:sz w:val="22"/>
                <w:szCs w:val="22"/>
              </w:rPr>
            </w:pPr>
          </w:p>
        </w:tc>
      </w:tr>
    </w:tbl>
    <w:p w:rsidR="0055053D" w:rsidRPr="00663825" w:rsidRDefault="0055053D">
      <w:pPr>
        <w:pStyle w:val="Heading6"/>
        <w:rPr>
          <w:rFonts w:ascii="Arial" w:hAnsi="Arial" w:cs="Arial"/>
          <w:b w:val="0"/>
          <w:bCs/>
          <w:sz w:val="24"/>
          <w:szCs w:val="24"/>
        </w:rPr>
      </w:pPr>
    </w:p>
    <w:p w:rsidR="0055053D" w:rsidRPr="00663825"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Cs w:val="24"/>
          <w:lang w:val="en-US"/>
        </w:rPr>
      </w:pPr>
      <w:r w:rsidRPr="00663825">
        <w:rPr>
          <w:rFonts w:ascii="Arial" w:hAnsi="Arial" w:cs="Arial"/>
          <w:b/>
          <w:spacing w:val="-2"/>
          <w:szCs w:val="24"/>
          <w:lang w:val="en-US"/>
        </w:rPr>
        <w:t>Key Skills /</w:t>
      </w:r>
      <w:r w:rsidR="00D634D8">
        <w:rPr>
          <w:rFonts w:ascii="Arial" w:hAnsi="Arial" w:cs="Arial"/>
          <w:b/>
          <w:spacing w:val="-2"/>
          <w:szCs w:val="24"/>
          <w:lang w:val="en-US"/>
        </w:rPr>
        <w:t>A</w:t>
      </w:r>
      <w:r w:rsidR="000325F0" w:rsidRPr="00663825">
        <w:rPr>
          <w:rFonts w:ascii="Arial" w:hAnsi="Arial" w:cs="Arial"/>
          <w:b/>
          <w:spacing w:val="-2"/>
          <w:szCs w:val="24"/>
          <w:lang w:val="en-US"/>
        </w:rPr>
        <w:t>ttribute</w:t>
      </w:r>
      <w:r w:rsidRPr="00663825">
        <w:rPr>
          <w:rFonts w:ascii="Arial" w:hAnsi="Arial" w:cs="Arial"/>
          <w:b/>
          <w:spacing w:val="-2"/>
          <w:szCs w:val="24"/>
          <w:lang w:val="en-US"/>
        </w:rPr>
        <w:t xml:space="preserve"> / </w:t>
      </w:r>
      <w:proofErr w:type="spellStart"/>
      <w:r w:rsidR="000325F0">
        <w:rPr>
          <w:rFonts w:ascii="Arial" w:hAnsi="Arial" w:cs="Arial"/>
          <w:b/>
          <w:spacing w:val="-2"/>
          <w:szCs w:val="24"/>
          <w:lang w:val="en-US"/>
        </w:rPr>
        <w:t>Behaviours</w:t>
      </w:r>
      <w:proofErr w:type="spellEnd"/>
    </w:p>
    <w:p w:rsidR="00D04E4F" w:rsidRPr="00663825"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663825" w:rsidTr="00107A4F">
        <w:tc>
          <w:tcPr>
            <w:tcW w:w="3652" w:type="dxa"/>
            <w:vAlign w:val="center"/>
          </w:tcPr>
          <w:p w:rsidR="00107A4F" w:rsidRPr="008C340A" w:rsidRDefault="00107A4F" w:rsidP="00107A4F">
            <w:pPr>
              <w:rPr>
                <w:rFonts w:ascii="Arial" w:hAnsi="Arial" w:cs="Arial"/>
                <w:b/>
                <w:sz w:val="22"/>
                <w:szCs w:val="22"/>
              </w:rPr>
            </w:pPr>
            <w:r w:rsidRPr="008C340A">
              <w:rPr>
                <w:rFonts w:ascii="Arial" w:hAnsi="Arial" w:cs="Arial"/>
                <w:b/>
                <w:sz w:val="22"/>
                <w:szCs w:val="22"/>
              </w:rPr>
              <w:t xml:space="preserve">Level of ability required for the job </w:t>
            </w:r>
          </w:p>
        </w:tc>
        <w:tc>
          <w:tcPr>
            <w:tcW w:w="5954" w:type="dxa"/>
            <w:vAlign w:val="center"/>
          </w:tcPr>
          <w:p w:rsidR="00107A4F" w:rsidRPr="00B93E4C" w:rsidRDefault="00107A4F" w:rsidP="00107A4F">
            <w:pPr>
              <w:rPr>
                <w:b/>
              </w:rPr>
            </w:pPr>
          </w:p>
        </w:tc>
      </w:tr>
      <w:tr w:rsidR="00107A4F" w:rsidRPr="00663825" w:rsidTr="00107A4F">
        <w:tc>
          <w:tcPr>
            <w:tcW w:w="3652" w:type="dxa"/>
          </w:tcPr>
          <w:p w:rsidR="00107A4F" w:rsidRPr="008C340A" w:rsidRDefault="00107A4F" w:rsidP="00107A4F">
            <w:pPr>
              <w:rPr>
                <w:rFonts w:ascii="Arial" w:hAnsi="Arial" w:cs="Arial"/>
                <w:b/>
                <w:sz w:val="22"/>
                <w:szCs w:val="22"/>
              </w:rPr>
            </w:pPr>
            <w:r w:rsidRPr="008C340A">
              <w:rPr>
                <w:rFonts w:ascii="Arial" w:hAnsi="Arial" w:cs="Arial"/>
                <w:b/>
                <w:sz w:val="22"/>
                <w:szCs w:val="22"/>
              </w:rPr>
              <w:t>Expert</w:t>
            </w:r>
          </w:p>
        </w:tc>
        <w:tc>
          <w:tcPr>
            <w:tcW w:w="5954" w:type="dxa"/>
          </w:tcPr>
          <w:p w:rsidR="00107A4F" w:rsidRPr="00BE178D" w:rsidRDefault="00107A4F" w:rsidP="008C340A">
            <w:pPr>
              <w:pStyle w:val="NoSpacing"/>
              <w:rPr>
                <w:sz w:val="20"/>
                <w:szCs w:val="22"/>
              </w:rPr>
            </w:pPr>
          </w:p>
        </w:tc>
      </w:tr>
      <w:tr w:rsidR="00107A4F" w:rsidRPr="00663825" w:rsidTr="00107A4F">
        <w:trPr>
          <w:trHeight w:val="90"/>
        </w:trPr>
        <w:tc>
          <w:tcPr>
            <w:tcW w:w="3652" w:type="dxa"/>
          </w:tcPr>
          <w:p w:rsidR="00107A4F" w:rsidRPr="008C340A" w:rsidRDefault="00107A4F" w:rsidP="00107A4F">
            <w:pPr>
              <w:rPr>
                <w:rFonts w:ascii="Arial" w:hAnsi="Arial" w:cs="Arial"/>
                <w:b/>
                <w:sz w:val="22"/>
                <w:szCs w:val="22"/>
              </w:rPr>
            </w:pPr>
            <w:r w:rsidRPr="008C340A">
              <w:rPr>
                <w:rFonts w:ascii="Arial" w:hAnsi="Arial" w:cs="Arial"/>
                <w:b/>
                <w:sz w:val="22"/>
                <w:szCs w:val="22"/>
              </w:rPr>
              <w:t>Advanced</w:t>
            </w:r>
          </w:p>
        </w:tc>
        <w:tc>
          <w:tcPr>
            <w:tcW w:w="5954" w:type="dxa"/>
          </w:tcPr>
          <w:p w:rsidR="00107A4F" w:rsidRPr="00767B70" w:rsidRDefault="00D613A1" w:rsidP="00767B70">
            <w:pPr>
              <w:pStyle w:val="ListParagraph"/>
              <w:numPr>
                <w:ilvl w:val="0"/>
                <w:numId w:val="37"/>
              </w:numPr>
              <w:spacing w:beforeLines="40" w:before="96" w:afterLines="40" w:after="96"/>
              <w:rPr>
                <w:rFonts w:ascii="Arial" w:hAnsi="Arial" w:cs="Arial"/>
                <w:sz w:val="22"/>
                <w:szCs w:val="22"/>
                <w:lang w:val="en-NZ"/>
              </w:rPr>
            </w:pPr>
            <w:r>
              <w:rPr>
                <w:rFonts w:ascii="Arial" w:hAnsi="Arial" w:cs="Arial"/>
                <w:sz w:val="22"/>
                <w:szCs w:val="22"/>
                <w:lang w:val="en-NZ"/>
              </w:rPr>
              <w:t>Literacy</w:t>
            </w:r>
            <w:r w:rsidR="00767B70" w:rsidRPr="00767B70">
              <w:rPr>
                <w:rFonts w:ascii="Arial" w:hAnsi="Arial" w:cs="Arial"/>
                <w:sz w:val="22"/>
                <w:szCs w:val="22"/>
                <w:lang w:val="en-NZ"/>
              </w:rPr>
              <w:t xml:space="preserve"> Pedagogy: Proficient in effective </w:t>
            </w:r>
            <w:r>
              <w:rPr>
                <w:rFonts w:ascii="Arial" w:hAnsi="Arial" w:cs="Arial"/>
                <w:sz w:val="22"/>
                <w:szCs w:val="22"/>
                <w:lang w:val="en-NZ"/>
              </w:rPr>
              <w:t>Literacy</w:t>
            </w:r>
            <w:r w:rsidR="00767B70" w:rsidRPr="00767B70">
              <w:rPr>
                <w:rFonts w:ascii="Arial" w:hAnsi="Arial" w:cs="Arial"/>
                <w:sz w:val="22"/>
                <w:szCs w:val="22"/>
                <w:lang w:val="en-NZ"/>
              </w:rPr>
              <w:t xml:space="preserve"> teaching and the ability to model and mentor others.</w:t>
            </w:r>
          </w:p>
          <w:p w:rsidR="00767B70" w:rsidRPr="00767B70" w:rsidRDefault="00767B70" w:rsidP="00767B70">
            <w:pPr>
              <w:pStyle w:val="ListParagraph"/>
              <w:numPr>
                <w:ilvl w:val="0"/>
                <w:numId w:val="37"/>
              </w:numPr>
              <w:spacing w:beforeLines="40" w:before="96" w:afterLines="40" w:after="96"/>
              <w:rPr>
                <w:sz w:val="20"/>
                <w:lang w:val="en-NZ"/>
              </w:rPr>
            </w:pPr>
            <w:r w:rsidRPr="00767B70">
              <w:rPr>
                <w:rFonts w:ascii="Arial" w:hAnsi="Arial" w:cs="Arial"/>
                <w:sz w:val="22"/>
                <w:szCs w:val="22"/>
                <w:lang w:val="en-NZ"/>
              </w:rPr>
              <w:t>Facilitation &amp; Coaching: Skilled in designing and delivering adult learning, including group workshops and one-on-one support.</w:t>
            </w:r>
          </w:p>
        </w:tc>
      </w:tr>
      <w:tr w:rsidR="00D17B8E" w:rsidRPr="006E100C" w:rsidTr="00912311">
        <w:trPr>
          <w:trHeight w:val="90"/>
        </w:trPr>
        <w:tc>
          <w:tcPr>
            <w:tcW w:w="3652" w:type="dxa"/>
          </w:tcPr>
          <w:p w:rsidR="00D17B8E" w:rsidRPr="008C340A" w:rsidRDefault="00D17B8E" w:rsidP="00912311">
            <w:pPr>
              <w:rPr>
                <w:rFonts w:ascii="Arial" w:hAnsi="Arial" w:cs="Arial"/>
                <w:b/>
                <w:sz w:val="22"/>
                <w:szCs w:val="22"/>
              </w:rPr>
            </w:pPr>
            <w:r w:rsidRPr="008C340A">
              <w:rPr>
                <w:rFonts w:ascii="Arial" w:hAnsi="Arial" w:cs="Arial"/>
                <w:b/>
                <w:sz w:val="22"/>
                <w:szCs w:val="22"/>
              </w:rPr>
              <w:t>Working:</w:t>
            </w:r>
          </w:p>
        </w:tc>
        <w:tc>
          <w:tcPr>
            <w:tcW w:w="5954" w:type="dxa"/>
          </w:tcPr>
          <w:p w:rsidR="00D17B8E" w:rsidRPr="00A65E52" w:rsidRDefault="00767B70" w:rsidP="00A65E52">
            <w:pPr>
              <w:pStyle w:val="ListParagraph"/>
              <w:numPr>
                <w:ilvl w:val="0"/>
                <w:numId w:val="38"/>
              </w:numPr>
              <w:tabs>
                <w:tab w:val="left" w:pos="7200"/>
                <w:tab w:val="left" w:pos="7920"/>
                <w:tab w:val="left" w:pos="8640"/>
              </w:tabs>
              <w:suppressAutoHyphens/>
              <w:spacing w:before="40" w:after="60"/>
              <w:rPr>
                <w:rFonts w:ascii="Arial" w:hAnsi="Arial" w:cs="Arial"/>
                <w:sz w:val="22"/>
                <w:szCs w:val="22"/>
              </w:rPr>
            </w:pPr>
            <w:r w:rsidRPr="00A65E52">
              <w:rPr>
                <w:rFonts w:ascii="Arial" w:hAnsi="Arial" w:cs="Arial"/>
                <w:sz w:val="22"/>
                <w:szCs w:val="22"/>
              </w:rPr>
              <w:t>Review Responsiveness: Able to interpret school review reports and align facilitation to support identified needs.</w:t>
            </w:r>
          </w:p>
          <w:p w:rsidR="00767B70" w:rsidRPr="00A65E52" w:rsidRDefault="00767B70" w:rsidP="00A65E52">
            <w:pPr>
              <w:pStyle w:val="ListParagraph"/>
              <w:numPr>
                <w:ilvl w:val="0"/>
                <w:numId w:val="38"/>
              </w:numPr>
              <w:tabs>
                <w:tab w:val="left" w:pos="7200"/>
                <w:tab w:val="left" w:pos="7920"/>
                <w:tab w:val="left" w:pos="8640"/>
              </w:tabs>
              <w:suppressAutoHyphens/>
              <w:spacing w:before="40" w:after="60"/>
              <w:rPr>
                <w:rFonts w:ascii="Arial" w:hAnsi="Arial" w:cs="Arial"/>
                <w:sz w:val="22"/>
                <w:szCs w:val="22"/>
              </w:rPr>
            </w:pPr>
            <w:r w:rsidRPr="00A65E52">
              <w:rPr>
                <w:rFonts w:ascii="Arial" w:hAnsi="Arial" w:cs="Arial"/>
                <w:sz w:val="22"/>
                <w:szCs w:val="22"/>
              </w:rPr>
              <w:t>Communication and Collaboration: Strong interpersonal skills to engage teachers and coordinate with Ministry teams.</w:t>
            </w:r>
          </w:p>
          <w:p w:rsidR="00767B70" w:rsidRPr="00A65E52" w:rsidRDefault="00767B70" w:rsidP="00A65E52">
            <w:pPr>
              <w:pStyle w:val="ListParagraph"/>
              <w:numPr>
                <w:ilvl w:val="0"/>
                <w:numId w:val="38"/>
              </w:numPr>
              <w:tabs>
                <w:tab w:val="left" w:pos="7200"/>
                <w:tab w:val="left" w:pos="7920"/>
                <w:tab w:val="left" w:pos="8640"/>
              </w:tabs>
              <w:suppressAutoHyphens/>
              <w:spacing w:before="40" w:after="60"/>
              <w:rPr>
                <w:szCs w:val="22"/>
              </w:rPr>
            </w:pPr>
            <w:r w:rsidRPr="00A65E52">
              <w:rPr>
                <w:rFonts w:ascii="Arial" w:hAnsi="Arial" w:cs="Arial"/>
                <w:sz w:val="22"/>
                <w:szCs w:val="22"/>
              </w:rPr>
              <w:t>Curriculum Alignment: Ability to support teachers in understanding and applying national curriculum shifts.</w:t>
            </w:r>
          </w:p>
        </w:tc>
      </w:tr>
      <w:tr w:rsidR="00107A4F" w:rsidRPr="009D00AC" w:rsidTr="00107A4F">
        <w:trPr>
          <w:trHeight w:val="90"/>
        </w:trPr>
        <w:tc>
          <w:tcPr>
            <w:tcW w:w="3652" w:type="dxa"/>
          </w:tcPr>
          <w:p w:rsidR="00107A4F" w:rsidRPr="00072582" w:rsidRDefault="00F97FED" w:rsidP="000F5AD8">
            <w:pPr>
              <w:rPr>
                <w:rFonts w:ascii="Arial" w:hAnsi="Arial" w:cs="Arial"/>
                <w:b/>
                <w:sz w:val="22"/>
                <w:szCs w:val="22"/>
              </w:rPr>
            </w:pPr>
            <w:r w:rsidRPr="00072582">
              <w:rPr>
                <w:rFonts w:ascii="Arial" w:eastAsia="FPEF" w:hAnsi="Arial" w:cs="Arial"/>
                <w:sz w:val="22"/>
                <w:szCs w:val="22"/>
                <w:lang w:val="en-US"/>
              </w:rPr>
              <w:t xml:space="preserve"> </w:t>
            </w:r>
            <w:r w:rsidR="00107A4F" w:rsidRPr="00072582">
              <w:rPr>
                <w:rFonts w:ascii="Arial" w:hAnsi="Arial" w:cs="Arial"/>
                <w:b/>
                <w:sz w:val="22"/>
                <w:szCs w:val="22"/>
              </w:rPr>
              <w:t>Awareness</w:t>
            </w:r>
          </w:p>
        </w:tc>
        <w:tc>
          <w:tcPr>
            <w:tcW w:w="5954" w:type="dxa"/>
          </w:tcPr>
          <w:p w:rsidR="00107A4F" w:rsidRPr="00072582" w:rsidRDefault="00A65E52" w:rsidP="00A65E52">
            <w:pPr>
              <w:pStyle w:val="ListParagraph"/>
              <w:numPr>
                <w:ilvl w:val="0"/>
                <w:numId w:val="39"/>
              </w:numPr>
              <w:rPr>
                <w:rFonts w:ascii="Arial" w:hAnsi="Arial" w:cs="Arial"/>
                <w:sz w:val="22"/>
                <w:szCs w:val="22"/>
              </w:rPr>
            </w:pPr>
            <w:r w:rsidRPr="00072582">
              <w:rPr>
                <w:rFonts w:ascii="Arial" w:hAnsi="Arial" w:cs="Arial"/>
                <w:sz w:val="22"/>
                <w:szCs w:val="22"/>
              </w:rPr>
              <w:t>Cultural Context and Inclusion: Recognises the value of culture, langua</w:t>
            </w:r>
            <w:bookmarkStart w:id="0" w:name="_GoBack"/>
            <w:bookmarkEnd w:id="0"/>
            <w:r w:rsidRPr="00072582">
              <w:rPr>
                <w:rFonts w:ascii="Arial" w:hAnsi="Arial" w:cs="Arial"/>
                <w:sz w:val="22"/>
                <w:szCs w:val="22"/>
              </w:rPr>
              <w:t xml:space="preserve">ge, and context in shaping </w:t>
            </w:r>
            <w:r w:rsidR="00D613A1" w:rsidRPr="00072582">
              <w:rPr>
                <w:rFonts w:ascii="Arial" w:hAnsi="Arial" w:cs="Arial"/>
                <w:sz w:val="22"/>
                <w:szCs w:val="22"/>
              </w:rPr>
              <w:t>Literacy</w:t>
            </w:r>
            <w:r w:rsidRPr="00072582">
              <w:rPr>
                <w:rFonts w:ascii="Arial" w:hAnsi="Arial" w:cs="Arial"/>
                <w:sz w:val="22"/>
                <w:szCs w:val="22"/>
              </w:rPr>
              <w:t xml:space="preserve"> learning and delivery.</w:t>
            </w:r>
          </w:p>
        </w:tc>
      </w:tr>
    </w:tbl>
    <w:p w:rsidR="00FC1464" w:rsidRPr="00663825" w:rsidRDefault="00FC1464" w:rsidP="00F97FED">
      <w:pPr>
        <w:rPr>
          <w:rFonts w:ascii="Arial" w:hAnsi="Arial" w:cs="Arial"/>
          <w:szCs w:val="24"/>
        </w:rPr>
      </w:pPr>
    </w:p>
    <w:p w:rsidR="008C340A" w:rsidRDefault="008C340A">
      <w:pPr>
        <w:rPr>
          <w:rFonts w:ascii="Arial" w:hAnsi="Arial" w:cs="Arial"/>
          <w:b/>
          <w:bCs/>
          <w:szCs w:val="24"/>
        </w:rPr>
      </w:pPr>
      <w:r>
        <w:rPr>
          <w:rFonts w:ascii="Arial" w:hAnsi="Arial" w:cs="Arial"/>
          <w:b/>
          <w:bCs/>
          <w:szCs w:val="24"/>
        </w:rPr>
        <w:br w:type="page"/>
      </w:r>
    </w:p>
    <w:p w:rsidR="00E0582A" w:rsidRPr="00663825" w:rsidRDefault="00E0582A" w:rsidP="00E0582A">
      <w:pPr>
        <w:rPr>
          <w:rFonts w:ascii="Arial" w:hAnsi="Arial" w:cs="Arial"/>
          <w:b/>
          <w:bCs/>
          <w:szCs w:val="24"/>
        </w:rPr>
      </w:pPr>
      <w:r w:rsidRPr="00663825">
        <w:rPr>
          <w:rFonts w:ascii="Arial" w:hAnsi="Arial" w:cs="Arial"/>
          <w:b/>
          <w:bCs/>
          <w:szCs w:val="24"/>
        </w:rPr>
        <w:lastRenderedPageBreak/>
        <w:t>Approved:</w:t>
      </w:r>
    </w:p>
    <w:p w:rsidR="00E0582A" w:rsidRPr="00663825" w:rsidRDefault="00E0582A" w:rsidP="00E0582A">
      <w:pPr>
        <w:rPr>
          <w:rFonts w:ascii="Arial" w:hAnsi="Arial" w:cs="Arial"/>
          <w:b/>
          <w:bCs/>
          <w:szCs w:val="24"/>
        </w:rPr>
      </w:pPr>
    </w:p>
    <w:p w:rsidR="00E0582A" w:rsidRPr="00663825" w:rsidRDefault="00E0582A" w:rsidP="00E0582A">
      <w:pPr>
        <w:rPr>
          <w:rFonts w:ascii="Arial" w:hAnsi="Arial" w:cs="Arial"/>
          <w:b/>
          <w:bCs/>
          <w:szCs w:val="24"/>
        </w:rPr>
      </w:pPr>
    </w:p>
    <w:p w:rsidR="001C34DA" w:rsidRPr="00663825" w:rsidRDefault="001C34DA" w:rsidP="00C2495A">
      <w:pPr>
        <w:rPr>
          <w:rFonts w:ascii="Arial" w:hAnsi="Arial" w:cs="Arial"/>
          <w:b/>
          <w:bCs/>
          <w:szCs w:val="24"/>
        </w:rPr>
      </w:pPr>
    </w:p>
    <w:p w:rsidR="00C2495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A4695C" w:rsidP="00E0582A">
      <w:pPr>
        <w:tabs>
          <w:tab w:val="right" w:pos="5812"/>
          <w:tab w:val="left" w:pos="6379"/>
          <w:tab w:val="right" w:pos="7938"/>
        </w:tabs>
        <w:rPr>
          <w:rFonts w:ascii="Arial" w:hAnsi="Arial" w:cs="Arial"/>
          <w:szCs w:val="24"/>
        </w:rPr>
      </w:pPr>
      <w:r>
        <w:rPr>
          <w:rFonts w:ascii="Arial" w:hAnsi="Arial" w:cs="Arial"/>
          <w:szCs w:val="24"/>
        </w:rPr>
        <w:t>Head of Ministry – Secretary of Education</w:t>
      </w:r>
      <w:r w:rsidR="00C2495A" w:rsidRPr="00663825">
        <w:rPr>
          <w:rFonts w:ascii="Arial" w:hAnsi="Arial" w:cs="Arial"/>
          <w:szCs w:val="24"/>
        </w:rPr>
        <w:tab/>
      </w:r>
      <w:r w:rsidR="00E0582A" w:rsidRPr="00663825">
        <w:rPr>
          <w:rFonts w:ascii="Arial" w:hAnsi="Arial" w:cs="Arial"/>
          <w:szCs w:val="24"/>
        </w:rPr>
        <w:tab/>
        <w:t>Date</w:t>
      </w:r>
    </w:p>
    <w:p w:rsidR="006E332B" w:rsidRDefault="006E332B" w:rsidP="00E0582A">
      <w:pPr>
        <w:tabs>
          <w:tab w:val="right" w:pos="5812"/>
          <w:tab w:val="left" w:pos="6379"/>
          <w:tab w:val="right" w:pos="7938"/>
        </w:tabs>
        <w:rPr>
          <w:rFonts w:ascii="Arial" w:hAnsi="Arial" w:cs="Arial"/>
          <w:szCs w:val="24"/>
        </w:rPr>
      </w:pPr>
    </w:p>
    <w:p w:rsidR="006E332B" w:rsidRPr="00663825" w:rsidRDefault="006E332B" w:rsidP="00E0582A">
      <w:pPr>
        <w:tabs>
          <w:tab w:val="right" w:pos="5812"/>
          <w:tab w:val="left" w:pos="6379"/>
          <w:tab w:val="right" w:pos="7938"/>
        </w:tabs>
        <w:rPr>
          <w:rFonts w:ascii="Arial" w:hAnsi="Arial" w:cs="Arial"/>
          <w:szCs w:val="24"/>
        </w:rPr>
      </w:pPr>
    </w:p>
    <w:p w:rsidR="00E0582A" w:rsidRPr="00663825" w:rsidRDefault="00E0582A" w:rsidP="00E0582A">
      <w:pPr>
        <w:tabs>
          <w:tab w:val="right" w:pos="5812"/>
          <w:tab w:val="left" w:pos="6379"/>
          <w:tab w:val="right" w:pos="7938"/>
        </w:tabs>
        <w:rPr>
          <w:rFonts w:ascii="Arial" w:hAnsi="Arial" w:cs="Arial"/>
          <w:szCs w:val="24"/>
          <w:u w:val="single"/>
        </w:rPr>
      </w:pPr>
      <w:r w:rsidRPr="00663825">
        <w:rPr>
          <w:rFonts w:ascii="Arial" w:hAnsi="Arial" w:cs="Arial"/>
          <w:szCs w:val="24"/>
          <w:u w:val="single"/>
        </w:rPr>
        <w:tab/>
      </w:r>
      <w:r w:rsidRPr="00663825">
        <w:rPr>
          <w:rFonts w:ascii="Arial" w:hAnsi="Arial" w:cs="Arial"/>
          <w:szCs w:val="24"/>
        </w:rPr>
        <w:tab/>
      </w:r>
      <w:r w:rsidRPr="00663825">
        <w:rPr>
          <w:rFonts w:ascii="Arial" w:hAnsi="Arial" w:cs="Arial"/>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663825">
        <w:rPr>
          <w:rFonts w:ascii="Arial" w:hAnsi="Arial" w:cs="Arial"/>
          <w:szCs w:val="24"/>
        </w:rPr>
        <w:t>Employee</w:t>
      </w:r>
      <w:r w:rsidRPr="00663825">
        <w:rPr>
          <w:rFonts w:ascii="Arial" w:hAnsi="Arial" w:cs="Arial"/>
          <w:szCs w:val="24"/>
        </w:rPr>
        <w:tab/>
      </w:r>
      <w:r w:rsidRPr="00663825">
        <w:rPr>
          <w:rFonts w:ascii="Arial" w:hAnsi="Arial" w:cs="Arial"/>
          <w:szCs w:val="24"/>
        </w:rPr>
        <w:tab/>
        <w:t>Date</w:t>
      </w:r>
    </w:p>
    <w:sectPr w:rsidR="00C2495A" w:rsidRPr="00663825" w:rsidSect="00881F7E">
      <w:footerReference w:type="default" r:id="rId10"/>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6C" w:rsidRDefault="00DE6E6C" w:rsidP="00D04E4F">
      <w:pPr>
        <w:pStyle w:val="BodyText"/>
      </w:pPr>
      <w:r>
        <w:separator/>
      </w:r>
    </w:p>
  </w:endnote>
  <w:endnote w:type="continuationSeparator" w:id="0">
    <w:p w:rsidR="00DE6E6C" w:rsidRDefault="00DE6E6C"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55 Roman">
    <w:altName w:val="Bell MT"/>
    <w:charset w:val="00"/>
    <w:family w:val="auto"/>
    <w:pitch w:val="variable"/>
    <w:sig w:usb0="00000003" w:usb1="00000000" w:usb2="00000000" w:usb3="00000000" w:csb0="00000001" w:csb1="00000000"/>
  </w:font>
  <w:font w:name="FPEF">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68026"/>
      <w:docPartObj>
        <w:docPartGallery w:val="Page Numbers (Bottom of Page)"/>
        <w:docPartUnique/>
      </w:docPartObj>
    </w:sdtPr>
    <w:sdtEndPr>
      <w:rPr>
        <w:color w:val="7F7F7F" w:themeColor="background1" w:themeShade="7F"/>
        <w:spacing w:val="60"/>
      </w:rPr>
    </w:sdtEndPr>
    <w:sdtContent>
      <w:p w:rsidR="00643DDC" w:rsidRDefault="00643DD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72582">
          <w:rPr>
            <w:noProof/>
          </w:rPr>
          <w:t>5</w:t>
        </w:r>
        <w:r>
          <w:rPr>
            <w:noProof/>
          </w:rPr>
          <w:fldChar w:fldCharType="end"/>
        </w:r>
        <w:r>
          <w:t xml:space="preserve"> | </w:t>
        </w:r>
        <w:r>
          <w:rPr>
            <w:color w:val="7F7F7F" w:themeColor="background1" w:themeShade="7F"/>
            <w:spacing w:val="60"/>
          </w:rPr>
          <w:t>Page</w:t>
        </w:r>
      </w:p>
    </w:sdtContent>
  </w:sdt>
  <w:p w:rsidR="00643DDC" w:rsidRDefault="00643D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6C" w:rsidRDefault="00DE6E6C" w:rsidP="00D04E4F">
      <w:pPr>
        <w:pStyle w:val="BodyText"/>
      </w:pPr>
      <w:r>
        <w:separator/>
      </w:r>
    </w:p>
  </w:footnote>
  <w:footnote w:type="continuationSeparator" w:id="0">
    <w:p w:rsidR="00DE6E6C" w:rsidRDefault="00DE6E6C"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670A7"/>
    <w:multiLevelType w:val="hybridMultilevel"/>
    <w:tmpl w:val="092C3C4A"/>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E2427"/>
    <w:multiLevelType w:val="hybridMultilevel"/>
    <w:tmpl w:val="B892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20CF"/>
    <w:multiLevelType w:val="hybridMultilevel"/>
    <w:tmpl w:val="9542AF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CA26C1"/>
    <w:multiLevelType w:val="multilevel"/>
    <w:tmpl w:val="257C4F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25CD2"/>
    <w:multiLevelType w:val="hybridMultilevel"/>
    <w:tmpl w:val="4480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3EEA"/>
    <w:multiLevelType w:val="hybridMultilevel"/>
    <w:tmpl w:val="812CD64A"/>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43109"/>
    <w:multiLevelType w:val="hybridMultilevel"/>
    <w:tmpl w:val="8DD0F14A"/>
    <w:lvl w:ilvl="0" w:tplc="F5624CC4">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16BA14FD"/>
    <w:multiLevelType w:val="hybridMultilevel"/>
    <w:tmpl w:val="EA14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737F74"/>
    <w:multiLevelType w:val="multilevel"/>
    <w:tmpl w:val="9C3C3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9FB5654"/>
    <w:multiLevelType w:val="multilevel"/>
    <w:tmpl w:val="440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1320FC"/>
    <w:multiLevelType w:val="hybridMultilevel"/>
    <w:tmpl w:val="1284BE26"/>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5577F"/>
    <w:multiLevelType w:val="hybridMultilevel"/>
    <w:tmpl w:val="CF9640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896E5C"/>
    <w:multiLevelType w:val="hybridMultilevel"/>
    <w:tmpl w:val="257A415E"/>
    <w:lvl w:ilvl="0" w:tplc="E2BAAB90">
      <w:start w:val="4"/>
      <w:numFmt w:val="bullet"/>
      <w:lvlText w:val=""/>
      <w:lvlJc w:val="left"/>
      <w:pPr>
        <w:tabs>
          <w:tab w:val="num" w:pos="227"/>
        </w:tabs>
        <w:ind w:left="227" w:hanging="227"/>
      </w:pPr>
      <w:rPr>
        <w:rFonts w:ascii="Symbol" w:eastAsia="Times New Roman"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905E86"/>
    <w:multiLevelType w:val="hybridMultilevel"/>
    <w:tmpl w:val="F7FC4864"/>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92C71"/>
    <w:multiLevelType w:val="hybridMultilevel"/>
    <w:tmpl w:val="A8626656"/>
    <w:lvl w:ilvl="0" w:tplc="14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EED3F81"/>
    <w:multiLevelType w:val="hybridMultilevel"/>
    <w:tmpl w:val="06261842"/>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00A7219"/>
    <w:multiLevelType w:val="hybridMultilevel"/>
    <w:tmpl w:val="EF8A240E"/>
    <w:lvl w:ilvl="0" w:tplc="86E2F7FC">
      <w:start w:val="1"/>
      <w:numFmt w:val="bullet"/>
      <w:lvlText w:val=""/>
      <w:lvlJc w:val="left"/>
      <w:pPr>
        <w:tabs>
          <w:tab w:val="num" w:pos="397"/>
        </w:tabs>
        <w:ind w:left="397" w:hanging="34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9" w15:restartNumberingAfterBreak="0">
    <w:nsid w:val="46765CFA"/>
    <w:multiLevelType w:val="hybridMultilevel"/>
    <w:tmpl w:val="668C6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A64A82"/>
    <w:multiLevelType w:val="hybridMultilevel"/>
    <w:tmpl w:val="42C0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252F8"/>
    <w:multiLevelType w:val="hybridMultilevel"/>
    <w:tmpl w:val="69D818D2"/>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EC47531"/>
    <w:multiLevelType w:val="hybridMultilevel"/>
    <w:tmpl w:val="2D34A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A83F34"/>
    <w:multiLevelType w:val="hybridMultilevel"/>
    <w:tmpl w:val="CA4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3B31E1"/>
    <w:multiLevelType w:val="hybridMultilevel"/>
    <w:tmpl w:val="BB24DB80"/>
    <w:lvl w:ilvl="0" w:tplc="86E2F7FC">
      <w:start w:val="1"/>
      <w:numFmt w:val="bullet"/>
      <w:lvlText w:val=""/>
      <w:lvlJc w:val="left"/>
      <w:pPr>
        <w:tabs>
          <w:tab w:val="num" w:pos="340"/>
        </w:tabs>
        <w:ind w:left="340" w:hanging="340"/>
      </w:pPr>
      <w:rPr>
        <w:rFonts w:ascii="Symbol" w:hAnsi="Symbol" w:hint="default"/>
      </w:rPr>
    </w:lvl>
    <w:lvl w:ilvl="1" w:tplc="15D4C86A">
      <w:start w:val="1"/>
      <w:numFmt w:val="bullet"/>
      <w:lvlText w:val=""/>
      <w:lvlJc w:val="left"/>
      <w:pPr>
        <w:tabs>
          <w:tab w:val="num" w:pos="1250"/>
        </w:tabs>
        <w:ind w:left="1250" w:hanging="170"/>
      </w:pPr>
      <w:rPr>
        <w:rFonts w:ascii="Symbol" w:hAnsi="Symbol" w:hint="default"/>
        <w:sz w:val="20"/>
        <w:szCs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2F4947"/>
    <w:multiLevelType w:val="hybridMultilevel"/>
    <w:tmpl w:val="EC0297E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906746B"/>
    <w:multiLevelType w:val="hybridMultilevel"/>
    <w:tmpl w:val="5338FC7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7" w15:restartNumberingAfterBreak="0">
    <w:nsid w:val="5AA23DF2"/>
    <w:multiLevelType w:val="multilevel"/>
    <w:tmpl w:val="3E70A5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E53699E"/>
    <w:multiLevelType w:val="hybridMultilevel"/>
    <w:tmpl w:val="23DE59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EC0346E"/>
    <w:multiLevelType w:val="hybridMultilevel"/>
    <w:tmpl w:val="F1501AD0"/>
    <w:lvl w:ilvl="0" w:tplc="E2BAAB90">
      <w:start w:val="4"/>
      <w:numFmt w:val="bullet"/>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751632"/>
    <w:multiLevelType w:val="hybridMultilevel"/>
    <w:tmpl w:val="49FE181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D5323"/>
    <w:multiLevelType w:val="hybridMultilevel"/>
    <w:tmpl w:val="4EF0D3BC"/>
    <w:lvl w:ilvl="0" w:tplc="E2BAAB90">
      <w:start w:val="4"/>
      <w:numFmt w:val="bullet"/>
      <w:lvlText w:val=""/>
      <w:lvlJc w:val="left"/>
      <w:pPr>
        <w:ind w:left="360" w:hanging="360"/>
      </w:pPr>
      <w:rPr>
        <w:rFonts w:ascii="Symbol" w:eastAsia="Times New Roman"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524500"/>
    <w:multiLevelType w:val="hybridMultilevel"/>
    <w:tmpl w:val="EEDC0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386B9D"/>
    <w:multiLevelType w:val="hybridMultilevel"/>
    <w:tmpl w:val="84A401C4"/>
    <w:lvl w:ilvl="0" w:tplc="86E2F7FC">
      <w:start w:val="1"/>
      <w:numFmt w:val="bullet"/>
      <w:lvlText w:val=""/>
      <w:lvlJc w:val="left"/>
      <w:pPr>
        <w:tabs>
          <w:tab w:val="num" w:pos="340"/>
        </w:tabs>
        <w:ind w:left="340" w:hanging="340"/>
      </w:pPr>
      <w:rPr>
        <w:rFonts w:ascii="Symbol" w:hAnsi="Symbol" w:hint="default"/>
      </w:rPr>
    </w:lvl>
    <w:lvl w:ilvl="1" w:tplc="E2BAAB90">
      <w:start w:val="4"/>
      <w:numFmt w:val="bullet"/>
      <w:lvlText w:val=""/>
      <w:lvlJc w:val="left"/>
      <w:pPr>
        <w:tabs>
          <w:tab w:val="num" w:pos="1307"/>
        </w:tabs>
        <w:ind w:left="1307" w:hanging="227"/>
      </w:pPr>
      <w:rPr>
        <w:rFonts w:ascii="Symbol" w:eastAsia="Times New Roman" w:hAnsi="Symbol" w:hint="default"/>
        <w:color w:val="auto"/>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AE5E8C"/>
    <w:multiLevelType w:val="multilevel"/>
    <w:tmpl w:val="E612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8442D"/>
    <w:multiLevelType w:val="hybridMultilevel"/>
    <w:tmpl w:val="F98CF366"/>
    <w:lvl w:ilvl="0" w:tplc="15D4C86A">
      <w:start w:val="1"/>
      <w:numFmt w:val="bullet"/>
      <w:lvlText w:val=""/>
      <w:lvlJc w:val="left"/>
      <w:pPr>
        <w:tabs>
          <w:tab w:val="num" w:pos="227"/>
        </w:tabs>
        <w:ind w:left="227" w:hanging="17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756E6"/>
    <w:multiLevelType w:val="multilevel"/>
    <w:tmpl w:val="DE16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D7796C"/>
    <w:multiLevelType w:val="hybridMultilevel"/>
    <w:tmpl w:val="F7B8DB0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AD74BE7"/>
    <w:multiLevelType w:val="hybridMultilevel"/>
    <w:tmpl w:val="2D64D4E8"/>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6"/>
  </w:num>
  <w:num w:numId="5">
    <w:abstractNumId w:val="15"/>
  </w:num>
  <w:num w:numId="6">
    <w:abstractNumId w:val="24"/>
  </w:num>
  <w:num w:numId="7">
    <w:abstractNumId w:val="7"/>
  </w:num>
  <w:num w:numId="8">
    <w:abstractNumId w:val="35"/>
  </w:num>
  <w:num w:numId="9">
    <w:abstractNumId w:val="33"/>
  </w:num>
  <w:num w:numId="10">
    <w:abstractNumId w:val="29"/>
  </w:num>
  <w:num w:numId="11">
    <w:abstractNumId w:val="19"/>
  </w:num>
  <w:num w:numId="12">
    <w:abstractNumId w:val="16"/>
  </w:num>
  <w:num w:numId="13">
    <w:abstractNumId w:val="4"/>
  </w:num>
  <w:num w:numId="14">
    <w:abstractNumId w:val="9"/>
  </w:num>
  <w:num w:numId="15">
    <w:abstractNumId w:val="32"/>
  </w:num>
  <w:num w:numId="16">
    <w:abstractNumId w:val="28"/>
  </w:num>
  <w:num w:numId="17">
    <w:abstractNumId w:val="6"/>
  </w:num>
  <w:num w:numId="18">
    <w:abstractNumId w:val="8"/>
  </w:num>
  <w:num w:numId="19">
    <w:abstractNumId w:val="20"/>
  </w:num>
  <w:num w:numId="20">
    <w:abstractNumId w:val="13"/>
  </w:num>
  <w:num w:numId="21">
    <w:abstractNumId w:val="22"/>
  </w:num>
  <w:num w:numId="22">
    <w:abstractNumId w:val="5"/>
  </w:num>
  <w:num w:numId="23">
    <w:abstractNumId w:val="18"/>
  </w:num>
  <w:num w:numId="24">
    <w:abstractNumId w:val="14"/>
  </w:num>
  <w:num w:numId="25">
    <w:abstractNumId w:val="23"/>
  </w:num>
  <w:num w:numId="26">
    <w:abstractNumId w:val="12"/>
  </w:num>
  <w:num w:numId="27">
    <w:abstractNumId w:val="30"/>
  </w:num>
  <w:num w:numId="28">
    <w:abstractNumId w:val="2"/>
  </w:num>
  <w:num w:numId="29">
    <w:abstractNumId w:val="31"/>
  </w:num>
  <w:num w:numId="30">
    <w:abstractNumId w:val="34"/>
  </w:num>
  <w:num w:numId="31">
    <w:abstractNumId w:val="27"/>
  </w:num>
  <w:num w:numId="32">
    <w:abstractNumId w:val="36"/>
  </w:num>
  <w:num w:numId="33">
    <w:abstractNumId w:val="25"/>
  </w:num>
  <w:num w:numId="34">
    <w:abstractNumId w:val="11"/>
  </w:num>
  <w:num w:numId="35">
    <w:abstractNumId w:val="10"/>
  </w:num>
  <w:num w:numId="36">
    <w:abstractNumId w:val="37"/>
  </w:num>
  <w:num w:numId="37">
    <w:abstractNumId w:val="21"/>
  </w:num>
  <w:num w:numId="38">
    <w:abstractNumId w:val="17"/>
  </w:num>
  <w:num w:numId="39">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2582"/>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E6CDF"/>
    <w:rsid w:val="001E74C2"/>
    <w:rsid w:val="00224FF5"/>
    <w:rsid w:val="00242C5C"/>
    <w:rsid w:val="002469FA"/>
    <w:rsid w:val="0025692F"/>
    <w:rsid w:val="00260A33"/>
    <w:rsid w:val="002611F5"/>
    <w:rsid w:val="002612EA"/>
    <w:rsid w:val="00262022"/>
    <w:rsid w:val="00265ADD"/>
    <w:rsid w:val="0026614E"/>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23618"/>
    <w:rsid w:val="00525BC8"/>
    <w:rsid w:val="00526529"/>
    <w:rsid w:val="00536201"/>
    <w:rsid w:val="00536636"/>
    <w:rsid w:val="00547488"/>
    <w:rsid w:val="0055053D"/>
    <w:rsid w:val="005522FD"/>
    <w:rsid w:val="00556CC7"/>
    <w:rsid w:val="00567469"/>
    <w:rsid w:val="00571B3C"/>
    <w:rsid w:val="005867D2"/>
    <w:rsid w:val="005A7312"/>
    <w:rsid w:val="005B3F29"/>
    <w:rsid w:val="005B3F68"/>
    <w:rsid w:val="005D1B30"/>
    <w:rsid w:val="005E06D6"/>
    <w:rsid w:val="005F24DB"/>
    <w:rsid w:val="005F39D3"/>
    <w:rsid w:val="005F41B8"/>
    <w:rsid w:val="005F4CA5"/>
    <w:rsid w:val="006108FD"/>
    <w:rsid w:val="00611DE2"/>
    <w:rsid w:val="00623076"/>
    <w:rsid w:val="00633612"/>
    <w:rsid w:val="0063573E"/>
    <w:rsid w:val="006439F8"/>
    <w:rsid w:val="00643DDC"/>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702401"/>
    <w:rsid w:val="007113C9"/>
    <w:rsid w:val="00720EE5"/>
    <w:rsid w:val="00721A09"/>
    <w:rsid w:val="0072561F"/>
    <w:rsid w:val="007350C7"/>
    <w:rsid w:val="007463C7"/>
    <w:rsid w:val="00766DBA"/>
    <w:rsid w:val="00767B70"/>
    <w:rsid w:val="007960B7"/>
    <w:rsid w:val="007A1997"/>
    <w:rsid w:val="007A3ED2"/>
    <w:rsid w:val="007A5893"/>
    <w:rsid w:val="007B15E8"/>
    <w:rsid w:val="007B6D0C"/>
    <w:rsid w:val="007C18E8"/>
    <w:rsid w:val="007C3E16"/>
    <w:rsid w:val="007E165E"/>
    <w:rsid w:val="007E3368"/>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D3B8D"/>
    <w:rsid w:val="008E0D5B"/>
    <w:rsid w:val="008E2574"/>
    <w:rsid w:val="008F1D71"/>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629DA"/>
    <w:rsid w:val="00A65E52"/>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18FB"/>
    <w:rsid w:val="00B72E00"/>
    <w:rsid w:val="00B81199"/>
    <w:rsid w:val="00B86171"/>
    <w:rsid w:val="00BA05D6"/>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319A5"/>
    <w:rsid w:val="00C362FD"/>
    <w:rsid w:val="00C62A8E"/>
    <w:rsid w:val="00C6394B"/>
    <w:rsid w:val="00C648BB"/>
    <w:rsid w:val="00C707AE"/>
    <w:rsid w:val="00C8445F"/>
    <w:rsid w:val="00C87FFA"/>
    <w:rsid w:val="00C94437"/>
    <w:rsid w:val="00CA1A23"/>
    <w:rsid w:val="00CA53E1"/>
    <w:rsid w:val="00CB0AA4"/>
    <w:rsid w:val="00CC4AD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13A1"/>
    <w:rsid w:val="00D634D8"/>
    <w:rsid w:val="00D657FC"/>
    <w:rsid w:val="00D660D9"/>
    <w:rsid w:val="00D7457C"/>
    <w:rsid w:val="00D807AA"/>
    <w:rsid w:val="00D85AE9"/>
    <w:rsid w:val="00D90371"/>
    <w:rsid w:val="00D96387"/>
    <w:rsid w:val="00DA6EB4"/>
    <w:rsid w:val="00DB7F74"/>
    <w:rsid w:val="00DC61BC"/>
    <w:rsid w:val="00DD4321"/>
    <w:rsid w:val="00DD6A0C"/>
    <w:rsid w:val="00DD7622"/>
    <w:rsid w:val="00DE6E6C"/>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6E3A"/>
    <w:rsid w:val="00F178F0"/>
    <w:rsid w:val="00F205DA"/>
    <w:rsid w:val="00F634E5"/>
    <w:rsid w:val="00F67F44"/>
    <w:rsid w:val="00F84D8F"/>
    <w:rsid w:val="00F95840"/>
    <w:rsid w:val="00F969CB"/>
    <w:rsid w:val="00F9734B"/>
    <w:rsid w:val="00F97FED"/>
    <w:rsid w:val="00FA5D07"/>
    <w:rsid w:val="00FB1602"/>
    <w:rsid w:val="00FB30EA"/>
    <w:rsid w:val="00FC1464"/>
    <w:rsid w:val="00FC3169"/>
    <w:rsid w:val="00FD1801"/>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44BC251"/>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767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1715">
      <w:bodyDiv w:val="1"/>
      <w:marLeft w:val="0"/>
      <w:marRight w:val="0"/>
      <w:marTop w:val="0"/>
      <w:marBottom w:val="0"/>
      <w:divBdr>
        <w:top w:val="none" w:sz="0" w:space="0" w:color="auto"/>
        <w:left w:val="none" w:sz="0" w:space="0" w:color="auto"/>
        <w:bottom w:val="none" w:sz="0" w:space="0" w:color="auto"/>
        <w:right w:val="none" w:sz="0" w:space="0" w:color="auto"/>
      </w:divBdr>
    </w:div>
    <w:div w:id="525600641">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688720580">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1319267238">
      <w:bodyDiv w:val="1"/>
      <w:marLeft w:val="0"/>
      <w:marRight w:val="0"/>
      <w:marTop w:val="0"/>
      <w:marBottom w:val="0"/>
      <w:divBdr>
        <w:top w:val="none" w:sz="0" w:space="0" w:color="auto"/>
        <w:left w:val="none" w:sz="0" w:space="0" w:color="auto"/>
        <w:bottom w:val="none" w:sz="0" w:space="0" w:color="auto"/>
        <w:right w:val="none" w:sz="0" w:space="0" w:color="auto"/>
      </w:divBdr>
    </w:div>
    <w:div w:id="17653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87E8-E97F-4825-BE29-AA507E9B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 Sunish</cp:lastModifiedBy>
  <cp:revision>3</cp:revision>
  <cp:lastPrinted>2025-04-16T19:58:00Z</cp:lastPrinted>
  <dcterms:created xsi:type="dcterms:W3CDTF">2025-04-16T19:58:00Z</dcterms:created>
  <dcterms:modified xsi:type="dcterms:W3CDTF">2025-04-16T20:03:00Z</dcterms:modified>
</cp:coreProperties>
</file>