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4F" w:rsidRDefault="00E80A0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9525</wp:posOffset>
            </wp:positionV>
            <wp:extent cx="746760" cy="815340"/>
            <wp:effectExtent l="19050" t="0" r="0" b="0"/>
            <wp:wrapThrough wrapText="bothSides">
              <wp:wrapPolygon edited="0">
                <wp:start x="-551" y="0"/>
                <wp:lineTo x="-551" y="20692"/>
                <wp:lineTo x="21490" y="20692"/>
                <wp:lineTo x="21490" y="0"/>
                <wp:lineTo x="-55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0C" w:rsidRDefault="007350C7">
      <w:pPr>
        <w:rPr>
          <w:rFonts w:ascii="Arial" w:hAnsi="Arial" w:cs="Arial"/>
          <w:sz w:val="22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146050</wp:posOffset>
                </wp:positionV>
                <wp:extent cx="2611755" cy="473710"/>
                <wp:effectExtent l="8255" t="8890" r="8890" b="1270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547488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MINISTRY OF EDUCATION</w:t>
                            </w:r>
                          </w:p>
                          <w:p w:rsidR="006C1641" w:rsidRDefault="006C1641" w:rsidP="00547488">
                            <w:pPr>
                              <w:pBdr>
                                <w:top w:val="single" w:sz="6" w:space="1" w:color="auto"/>
                              </w:pBd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sz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b/>
                                  <w:sz w:val="20"/>
                                </w:rPr>
                                <w:t xml:space="preserve"> 97</w:t>
                              </w:r>
                            </w:smartTag>
                            <w:r>
                              <w:rPr>
                                <w:b/>
                                <w:sz w:val="20"/>
                              </w:rPr>
                              <w:t xml:space="preserve">, Rarotonga, 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sz w:val="20"/>
                                </w:rPr>
                                <w:t>Cook Islands</w:t>
                              </w:r>
                            </w:smartTag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5pt;margin-top:11.5pt;width:205.65pt;height: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">
                <v:textbox>
                  <w:txbxContent>
                    <w:p w:rsidR="006C1641" w:rsidRDefault="006C1641" w:rsidP="00547488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MINISTRY OF EDUCATION</w:t>
                      </w:r>
                    </w:p>
                    <w:p w:rsidR="006C1641" w:rsidRDefault="006C1641" w:rsidP="00547488">
                      <w:pPr>
                        <w:pBdr>
                          <w:top w:val="single" w:sz="6" w:space="1" w:color="auto"/>
                        </w:pBdr>
                        <w:jc w:val="right"/>
                        <w:rPr>
                          <w:b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sz w:val="20"/>
                            </w:rPr>
                            <w:t>P.O. Box</w:t>
                          </w:r>
                        </w:smartTag>
                        <w:r>
                          <w:rPr>
                            <w:b/>
                            <w:sz w:val="20"/>
                          </w:rPr>
                          <w:t xml:space="preserve"> 97</w:t>
                        </w:r>
                      </w:smartTag>
                      <w:r>
                        <w:rPr>
                          <w:b/>
                          <w:sz w:val="20"/>
                        </w:rPr>
                        <w:t xml:space="preserve">, Rarotonga, </w:t>
                      </w:r>
                      <w:smartTag w:uri="urn:schemas-microsoft-com:office:smarttags" w:element="place">
                        <w:r>
                          <w:rPr>
                            <w:b/>
                            <w:sz w:val="20"/>
                          </w:rPr>
                          <w:t>Cook Islands</w:t>
                        </w:r>
                      </w:smartTag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146050</wp:posOffset>
                </wp:positionV>
                <wp:extent cx="2710180" cy="473710"/>
                <wp:effectExtent l="10795" t="8890" r="12700" b="127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AA1C8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Government of the Cook Islands</w:t>
                            </w:r>
                          </w:p>
                          <w:p w:rsidR="006C1641" w:rsidRDefault="006C1641" w:rsidP="00AA1C8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Phone: (682) 29 - 357 Fax: (682) 28 - 357</w:t>
                            </w:r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4.45pt;margin-top:11.5pt;width:213.4pt;height:3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jBKw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">
                <v:textbox>
                  <w:txbxContent>
                    <w:p w:rsidR="006C1641" w:rsidRDefault="006C1641" w:rsidP="00AA1C8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Government of the Cook Islands</w:t>
                      </w:r>
                    </w:p>
                    <w:p w:rsidR="006C1641" w:rsidRDefault="006C1641" w:rsidP="00AA1C83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Phone: (682) 29 - 357 Fax: (682) 28 - 357</w:t>
                      </w:r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</w:p>
    <w:p w:rsidR="00E80A0C" w:rsidRDefault="00E80A0C">
      <w:pPr>
        <w:rPr>
          <w:rFonts w:ascii="Arial" w:hAnsi="Arial" w:cs="Arial"/>
          <w:sz w:val="22"/>
        </w:rPr>
      </w:pPr>
    </w:p>
    <w:p w:rsidR="00E80A0C" w:rsidRDefault="00E80A0C">
      <w:pPr>
        <w:rPr>
          <w:rFonts w:ascii="Arial" w:hAnsi="Arial" w:cs="Arial"/>
          <w:sz w:val="22"/>
        </w:rPr>
      </w:pPr>
    </w:p>
    <w:p w:rsidR="0090737E" w:rsidRDefault="0090737E" w:rsidP="0090737E">
      <w:pPr>
        <w:jc w:val="center"/>
      </w:pPr>
    </w:p>
    <w:p w:rsidR="00AA1C83" w:rsidRDefault="00AA1C83" w:rsidP="0090737E">
      <w:pPr>
        <w:jc w:val="center"/>
      </w:pPr>
    </w:p>
    <w:p w:rsidR="0090737E" w:rsidRPr="00CD615C" w:rsidRDefault="005B3F29" w:rsidP="0090737E">
      <w:pPr>
        <w:jc w:val="center"/>
        <w:rPr>
          <w:rFonts w:asciiTheme="minorHAnsi" w:hAnsiTheme="minorHAnsi" w:cstheme="minorHAnsi"/>
          <w:b/>
          <w:szCs w:val="24"/>
        </w:rPr>
      </w:pPr>
      <w:r w:rsidRPr="00CD615C">
        <w:rPr>
          <w:rFonts w:asciiTheme="minorHAnsi" w:hAnsiTheme="minorHAnsi" w:cstheme="minorHAnsi"/>
          <w:b/>
          <w:szCs w:val="24"/>
        </w:rPr>
        <w:t>POSITION</w:t>
      </w:r>
      <w:r w:rsidR="0090737E" w:rsidRPr="00CD615C">
        <w:rPr>
          <w:rFonts w:asciiTheme="minorHAnsi" w:hAnsiTheme="minorHAnsi" w:cstheme="minorHAnsi"/>
          <w:b/>
          <w:szCs w:val="24"/>
        </w:rPr>
        <w:t xml:space="preserve"> DESCRIPTION</w:t>
      </w:r>
    </w:p>
    <w:p w:rsidR="00E22A91" w:rsidRPr="00CD615C" w:rsidRDefault="00E22A91">
      <w:pPr>
        <w:rPr>
          <w:rFonts w:asciiTheme="minorHAnsi" w:hAnsiTheme="minorHAnsi" w:cstheme="minorHAnsi"/>
          <w:szCs w:val="24"/>
        </w:rPr>
      </w:pPr>
    </w:p>
    <w:tbl>
      <w:tblPr>
        <w:tblW w:w="12741" w:type="dxa"/>
        <w:tblInd w:w="1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18"/>
        <w:gridCol w:w="6722"/>
        <w:gridCol w:w="3201"/>
      </w:tblGrid>
      <w:tr w:rsidR="00D04E4F" w:rsidRPr="00CD615C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5B3F29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Position</w:t>
            </w:r>
            <w:r w:rsidR="00D04E4F" w:rsidRPr="00CD615C">
              <w:rPr>
                <w:rFonts w:asciiTheme="minorHAnsi" w:hAnsiTheme="minorHAnsi" w:cstheme="minorHAnsi"/>
                <w:b/>
                <w:szCs w:val="24"/>
              </w:rPr>
              <w:t xml:space="preserve"> Title: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CD615C" w:rsidP="00BC4E56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Tutor</w:t>
            </w:r>
          </w:p>
        </w:tc>
      </w:tr>
      <w:tr w:rsidR="00D04E4F" w:rsidRPr="00CD615C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B81199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Division</w:t>
            </w:r>
            <w:r w:rsidR="008D3B8D" w:rsidRPr="00CD615C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0D00A4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Learning &amp; Educational Excellence</w:t>
            </w:r>
          </w:p>
        </w:tc>
      </w:tr>
      <w:tr w:rsidR="00D04E4F" w:rsidRPr="00CD615C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Responsible To: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CD615C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Head of School Faculty or Manager TDC</w:t>
            </w:r>
          </w:p>
        </w:tc>
      </w:tr>
      <w:tr w:rsidR="00D04E4F" w:rsidRPr="00CD615C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Responsible For: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CD615C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n/a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CD615C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4E4F" w:rsidRPr="00CD615C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Job Purpose: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C3" w:rsidRPr="00CD615C" w:rsidRDefault="00CD615C" w:rsidP="008C340A">
            <w:pPr>
              <w:pStyle w:val="NoSpacing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To provide quality and effective learning and teaching to students enrolled in a specific programme of study; including developing course and assessment materials relevant to industry in the Cook Islands ensuring.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CD615C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657FC" w:rsidRPr="00CD615C" w:rsidTr="00D657FC">
        <w:trPr>
          <w:trHeight w:val="56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C" w:rsidRPr="00CD615C" w:rsidRDefault="00032FC7" w:rsidP="003B35A8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Job classification: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C" w:rsidRPr="00CD615C" w:rsidRDefault="00D657FC" w:rsidP="00D657FC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657FC" w:rsidRPr="00CD615C" w:rsidRDefault="00D657FC" w:rsidP="00D657F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4E4F" w:rsidRPr="00CD615C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D04E4F" w:rsidP="001A7555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3775E9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30 June 2025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CD615C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04E4F" w:rsidRPr="00CD615C" w:rsidRDefault="00D04E4F">
      <w:pPr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ab/>
      </w:r>
    </w:p>
    <w:p w:rsidR="003A5153" w:rsidRPr="00CD615C" w:rsidRDefault="003A5153">
      <w:pPr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CD615C">
        <w:rPr>
          <w:rFonts w:asciiTheme="minorHAnsi" w:hAnsiTheme="minorHAnsi" w:cstheme="minorHAnsi"/>
          <w:b/>
          <w:color w:val="FFFFFF" w:themeColor="background1"/>
          <w:szCs w:val="24"/>
          <w:highlight w:val="darkBlue"/>
        </w:rPr>
        <w:t>MINISTRY VISION:</w:t>
      </w:r>
    </w:p>
    <w:p w:rsidR="003A5153" w:rsidRPr="00CD615C" w:rsidRDefault="003A5153">
      <w:pPr>
        <w:rPr>
          <w:rFonts w:asciiTheme="minorHAnsi" w:hAnsiTheme="minorHAnsi" w:cstheme="minorHAnsi"/>
          <w:szCs w:val="24"/>
        </w:rPr>
      </w:pPr>
    </w:p>
    <w:p w:rsidR="008C340A" w:rsidRPr="00CD615C" w:rsidRDefault="008C340A" w:rsidP="008C340A">
      <w:pPr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>Akamatutuanga i te au karape, kite, te tu tangata e te irinakianga o te iti tangata Kuki Airani kia rauka ia ratou i taangaanga i ta ratou au tareni ki roto i to ratou oraanga.</w:t>
      </w:r>
    </w:p>
    <w:p w:rsidR="008C340A" w:rsidRPr="00CD615C" w:rsidRDefault="008C340A" w:rsidP="008C340A">
      <w:pPr>
        <w:rPr>
          <w:rFonts w:asciiTheme="minorHAnsi" w:hAnsiTheme="minorHAnsi" w:cstheme="minorHAnsi"/>
          <w:szCs w:val="24"/>
        </w:rPr>
      </w:pPr>
    </w:p>
    <w:p w:rsidR="00997F98" w:rsidRPr="00CD615C" w:rsidRDefault="008C340A" w:rsidP="008C340A">
      <w:pPr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>Building the skills, knowledge, attitudes, and values of Cook Islanders to put their capabilities to best use in all areas of their lives.</w:t>
      </w:r>
    </w:p>
    <w:p w:rsidR="008C340A" w:rsidRPr="00CD615C" w:rsidRDefault="008C340A" w:rsidP="008C340A">
      <w:pPr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</w:pPr>
    </w:p>
    <w:p w:rsidR="00997F98" w:rsidRPr="00CD615C" w:rsidRDefault="00997F98" w:rsidP="00997F98">
      <w:pPr>
        <w:rPr>
          <w:rFonts w:asciiTheme="minorHAnsi" w:hAnsiTheme="minorHAnsi" w:cstheme="minorHAnsi"/>
          <w:b/>
          <w:color w:val="FFFFFF"/>
          <w:szCs w:val="24"/>
        </w:rPr>
      </w:pPr>
      <w:r w:rsidRPr="00CD615C"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  <w:t>ORGANISATION CHART:</w:t>
      </w:r>
      <w:r w:rsidR="00B72E00" w:rsidRPr="00CD615C">
        <w:rPr>
          <w:rFonts w:asciiTheme="minorHAnsi" w:hAnsiTheme="minorHAnsi" w:cstheme="minorHAnsi"/>
          <w:noProof/>
          <w:szCs w:val="24"/>
          <w:lang w:val="en-NZ" w:eastAsia="en-NZ"/>
        </w:rPr>
        <w:t xml:space="preserve"> </w:t>
      </w:r>
    </w:p>
    <w:p w:rsidR="00D657FC" w:rsidRPr="00CD615C" w:rsidRDefault="00D657FC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D657FC" w:rsidRPr="00CD615C" w:rsidRDefault="001906E1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  <w:r w:rsidRPr="001906E1"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  <w:lastRenderedPageBreak/>
        <w:drawing>
          <wp:inline distT="0" distB="0" distL="0" distR="0" wp14:anchorId="6B14971C" wp14:editId="2603B5EC">
            <wp:extent cx="5760085" cy="3262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340A" w:rsidRPr="00CD615C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8C340A" w:rsidRPr="00CD615C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E91E45" w:rsidRPr="00CD615C" w:rsidRDefault="00D657FC" w:rsidP="00E91E4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CD615C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KEY RESULTS AREA</w:t>
      </w:r>
      <w:r w:rsidR="00E91E45" w:rsidRPr="00CD615C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:</w:t>
      </w:r>
    </w:p>
    <w:p w:rsidR="003A5153" w:rsidRPr="00CD615C" w:rsidRDefault="003A5153" w:rsidP="00E91E45">
      <w:pPr>
        <w:pStyle w:val="BodyText3"/>
        <w:rPr>
          <w:rFonts w:asciiTheme="minorHAnsi" w:hAnsiTheme="minorHAnsi" w:cstheme="minorHAnsi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2"/>
      </w:tblGrid>
      <w:tr w:rsidR="00CD615C" w:rsidRPr="00CD615C" w:rsidTr="006A42D7">
        <w:trPr>
          <w:trHeight w:val="428"/>
        </w:trPr>
        <w:tc>
          <w:tcPr>
            <w:tcW w:w="4820" w:type="dxa"/>
            <w:shd w:val="clear" w:color="auto" w:fill="auto"/>
          </w:tcPr>
          <w:p w:rsidR="00CD615C" w:rsidRPr="00CD615C" w:rsidRDefault="00CD615C" w:rsidP="006A42D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Key Results Area</w:t>
            </w: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6A42D7">
            <w:pPr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Key Performance Indicators</w:t>
            </w:r>
          </w:p>
        </w:tc>
      </w:tr>
      <w:tr w:rsidR="00CD615C" w:rsidRPr="00CD615C" w:rsidTr="006A42D7">
        <w:trPr>
          <w:trHeight w:val="812"/>
        </w:trPr>
        <w:tc>
          <w:tcPr>
            <w:tcW w:w="4820" w:type="dxa"/>
            <w:shd w:val="clear" w:color="auto" w:fill="auto"/>
          </w:tcPr>
          <w:p w:rsidR="00CD615C" w:rsidRPr="00CD615C" w:rsidRDefault="00CD615C" w:rsidP="006A42D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t>KRA 1: Teaching Practice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zCs w:val="24"/>
                <w:lang w:val="en-GB"/>
              </w:rPr>
              <w:t>To plan, prepare and deliver quality programmes as prescribed by the curriculum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zCs w:val="24"/>
                <w:lang w:val="en-GB"/>
              </w:rPr>
              <w:t>Supply effective teaching and learning strategies to promote effective learning consistent with individual student learning needs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Use assessment data to inform future planning and intervention strategies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To provide regular and meaningful feedback on student progress and achievement.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To utilise and manage all learning and teaching resources, effectively and efficiently</w:t>
            </w:r>
          </w:p>
          <w:p w:rsidR="00CD615C" w:rsidRPr="00CD615C" w:rsidRDefault="00CD615C" w:rsidP="006A42D7">
            <w:pPr>
              <w:pStyle w:val="ListParagraph"/>
              <w:spacing w:after="120"/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Plans, prepares, implements and evaluates programs that incorporate unit and Standards Based Assessment standards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A high standard of learning &amp; teaching is maintained, informed through a range of assessment practices at a level appropriate to the ability of all students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Students receive tutorial support that is individualized to their learning styles.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Student progress and achievement are regularly analysed and intervention strategies implemented to raise achievement levels to meet expected student and program goals – credit tracking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Students receive appropriate feedback on their progress and level of achievement and are informed of areas where extra support would be beneficial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Students’ learning opportunities are maximised through access to appropriate and properly maintained resources</w:t>
            </w:r>
          </w:p>
        </w:tc>
      </w:tr>
      <w:tr w:rsidR="00CD615C" w:rsidRPr="00CD615C" w:rsidTr="006A42D7">
        <w:trPr>
          <w:trHeight w:val="371"/>
        </w:trPr>
        <w:tc>
          <w:tcPr>
            <w:tcW w:w="4820" w:type="dxa"/>
            <w:shd w:val="clear" w:color="auto" w:fill="auto"/>
          </w:tcPr>
          <w:p w:rsidR="00CD615C" w:rsidRPr="00CD615C" w:rsidRDefault="00CD615C" w:rsidP="00CD615C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t>KRA 2: Quality Management Systems (Managing International Qualifications)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>To v</w:t>
            </w:r>
            <w:r w:rsidRPr="00CD615C">
              <w:rPr>
                <w:rFonts w:asciiTheme="minorHAnsi" w:hAnsiTheme="minorHAnsi" w:cstheme="minorHAnsi"/>
                <w:szCs w:val="24"/>
              </w:rPr>
              <w:t>erify/moderate assessment materials in area of expertise according to service provider processes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lastRenderedPageBreak/>
              <w:t>To ensure the institute maintains its accreditation to offer accredited programs of learning according to scope of accreditation and relevant MOU.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 xml:space="preserve">To </w:t>
            </w:r>
            <w:r w:rsidRPr="00CD615C">
              <w:rPr>
                <w:rFonts w:asciiTheme="minorHAnsi" w:hAnsiTheme="minorHAnsi" w:cstheme="minorHAnsi"/>
                <w:szCs w:val="24"/>
                <w:lang w:val="en-GB"/>
              </w:rPr>
              <w:t>develop, review and implement programmes of learning and respond to feedback</w:t>
            </w:r>
          </w:p>
          <w:p w:rsidR="00CD615C" w:rsidRPr="00CD615C" w:rsidRDefault="00CD615C" w:rsidP="006A42D7">
            <w:pPr>
              <w:spacing w:after="120"/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  <w:p w:rsidR="00CD615C" w:rsidRPr="00CD615C" w:rsidRDefault="00CD615C" w:rsidP="006A42D7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6A42D7">
            <w:pPr>
              <w:pStyle w:val="BodyText3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Complies with external audit requirements and guidelines including pre, post and external moderation, Further Assessment Opportunities, records retention and reporting guidelines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lastRenderedPageBreak/>
              <w:t>Verified results entered in SMS and submitted, students receive record of learning and/or achieve qualification.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Implements outcomes of external audit reviews and requirements within given timelines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Assist new staff with meeting the requirements of service provider.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Participates in the institutes QMS committees and external audit reviews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Programs are evaluated and reviewed, coursework is developed and implemented.</w:t>
            </w:r>
          </w:p>
        </w:tc>
      </w:tr>
      <w:tr w:rsidR="00CD615C" w:rsidRPr="00CD615C" w:rsidTr="006A42D7">
        <w:trPr>
          <w:trHeight w:val="371"/>
        </w:trPr>
        <w:tc>
          <w:tcPr>
            <w:tcW w:w="4820" w:type="dxa"/>
            <w:shd w:val="clear" w:color="auto" w:fill="auto"/>
          </w:tcPr>
          <w:p w:rsidR="00CD615C" w:rsidRPr="00CD615C" w:rsidRDefault="00CD615C" w:rsidP="00CD615C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lastRenderedPageBreak/>
              <w:t>KRA  3: Administration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1"/>
              </w:numPr>
              <w:spacing w:after="120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Discharge administrative responsibilities integral to Tutors work including keeping up to date records and evidence of student achievement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1"/>
              </w:numPr>
              <w:spacing w:after="120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To operate within the policy framework and legislative obligations of CITTI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1"/>
              </w:numPr>
              <w:spacing w:after="120"/>
              <w:contextualSpacing w:val="0"/>
              <w:jc w:val="both"/>
              <w:rPr>
                <w:rFonts w:asciiTheme="minorHAnsi" w:hAnsiTheme="minorHAnsi" w:cstheme="minorHAnsi"/>
                <w:szCs w:val="24"/>
                <w:u w:val="single"/>
                <w:lang w:val="en-NZ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To maintain good networks with the local industry</w:t>
            </w: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6A42D7">
            <w:pPr>
              <w:pStyle w:val="BodyText3"/>
              <w:spacing w:after="12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615C" w:rsidRPr="00CD615C" w:rsidRDefault="00CD615C" w:rsidP="00CD615C">
            <w:pPr>
              <w:pStyle w:val="BodyText3"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All teaching plans, assessment procedures and teaching resources are completed and up to date</w:t>
            </w:r>
          </w:p>
          <w:p w:rsidR="00CD615C" w:rsidRPr="00CD615C" w:rsidRDefault="00CD615C" w:rsidP="00CD615C">
            <w:pPr>
              <w:pStyle w:val="BodyText3"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The CITTI Quality Management System is upheld and all accreditation is maintained; All policy and procedures are abided by</w:t>
            </w:r>
          </w:p>
          <w:p w:rsidR="00CD615C" w:rsidRPr="00CD615C" w:rsidRDefault="00CD615C" w:rsidP="00CD615C">
            <w:pPr>
              <w:pStyle w:val="BodyText3"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Training is industry appropriate, industry is consulted six monthly</w:t>
            </w:r>
          </w:p>
        </w:tc>
      </w:tr>
      <w:tr w:rsidR="00CD615C" w:rsidRPr="00CD615C" w:rsidTr="006A42D7">
        <w:trPr>
          <w:trHeight w:val="371"/>
        </w:trPr>
        <w:tc>
          <w:tcPr>
            <w:tcW w:w="4820" w:type="dxa"/>
            <w:shd w:val="clear" w:color="auto" w:fill="auto"/>
          </w:tcPr>
          <w:p w:rsidR="00CD615C" w:rsidRPr="00CD615C" w:rsidRDefault="00CD615C" w:rsidP="00CD615C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t>KRA 4: Professional Knowledge and Development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8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To have current knowledge of content and best practice principles and pedagogy that can be applied to the learning situation. 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8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zCs w:val="24"/>
                <w:lang w:val="en-GB"/>
              </w:rPr>
              <w:t>To be competent and to keep up to date in the subject area</w:t>
            </w:r>
          </w:p>
          <w:p w:rsidR="00CD615C" w:rsidRPr="00CD615C" w:rsidRDefault="00CD615C" w:rsidP="006A42D7">
            <w:pPr>
              <w:pStyle w:val="ListParagraph"/>
              <w:spacing w:after="120"/>
              <w:ind w:left="318"/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Keeps abreast of changes in subject area through subject associations, advisors, colleagues in other institutes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Regularly reflects on and reviews personal performance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Demonstrates a commitment to personal growth and knowledge development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Contributes to ongoing curriculum, assessment and policy review and evaluation.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If applicable, to work towards and gain an adult teaching qualification. </w:t>
            </w:r>
          </w:p>
        </w:tc>
      </w:tr>
      <w:tr w:rsidR="00CD615C" w:rsidRPr="00CD615C" w:rsidTr="006A42D7">
        <w:trPr>
          <w:trHeight w:val="371"/>
        </w:trPr>
        <w:tc>
          <w:tcPr>
            <w:tcW w:w="4820" w:type="dxa"/>
            <w:shd w:val="clear" w:color="auto" w:fill="auto"/>
          </w:tcPr>
          <w:p w:rsidR="00CD615C" w:rsidRPr="00CD615C" w:rsidRDefault="00CD615C" w:rsidP="00CD615C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t>KRA 5: Student Management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9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  <w:lang w:val="en-GB"/>
              </w:rPr>
              <w:t>To initiate and manage recruitment of students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9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Provides a supportive, creative, stimulating and safe environment for students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9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To monitor student attendance, progress and achievement.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9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To implement sound strategies in managing student behaviour effectively and within CITTI policy</w:t>
            </w: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6A42D7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Programs commence with a full complement of students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Uses positive reinforcement to encourage desired behaviors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Effective classroom layout, displays; health and safety procedures are implemented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Responds effectively and in a timely manner to individual student needs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Communicates effectively with students, staff and parents and caregivers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Establishes and maintains clear and effective classroom routines</w:t>
            </w:r>
          </w:p>
        </w:tc>
      </w:tr>
      <w:tr w:rsidR="00CD615C" w:rsidRPr="00CD615C" w:rsidTr="006A42D7">
        <w:trPr>
          <w:trHeight w:val="371"/>
        </w:trPr>
        <w:tc>
          <w:tcPr>
            <w:tcW w:w="4820" w:type="dxa"/>
            <w:shd w:val="clear" w:color="auto" w:fill="auto"/>
          </w:tcPr>
          <w:p w:rsidR="00CD615C" w:rsidRPr="00CD615C" w:rsidRDefault="00CD615C" w:rsidP="00CD615C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t>KRA 6: Professional Conduct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lastRenderedPageBreak/>
              <w:t xml:space="preserve">Demonstrate professional conduct as expected by an employee of the Cook Islands Public Service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Participate fully and effectively in the institutes performance management system</w:t>
            </w: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lastRenderedPageBreak/>
              <w:t>Demonstrates professional conduct at all times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lastRenderedPageBreak/>
              <w:t>Complies with the values and code of conduct of the CIPS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Complies with the requirements of the MOE performance management system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Meets all expected deadlines and reporting requirements as directed by the Senior Managers.</w:t>
            </w:r>
          </w:p>
        </w:tc>
      </w:tr>
    </w:tbl>
    <w:p w:rsidR="009F1BF0" w:rsidRPr="00CD615C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CD615C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CD615C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3775E9" w:rsidRPr="00CD615C" w:rsidRDefault="003775E9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3775E9" w:rsidRPr="00CD615C" w:rsidRDefault="003775E9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B41C56" w:rsidRPr="00CD615C" w:rsidRDefault="00B41C56" w:rsidP="00B41C56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  <w:lang w:val="en-GB"/>
        </w:rPr>
      </w:pPr>
      <w:r w:rsidRPr="00CD615C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  <w:lang w:val="en-GB"/>
        </w:rPr>
        <w:t>WORK COMPLEXITY:</w:t>
      </w:r>
    </w:p>
    <w:p w:rsidR="00B41C56" w:rsidRPr="00CD615C" w:rsidRDefault="00B41C56" w:rsidP="00B41C56">
      <w:pPr>
        <w:pStyle w:val="BodyText"/>
        <w:rPr>
          <w:rFonts w:asciiTheme="minorHAnsi" w:hAnsiTheme="minorHAnsi" w:cstheme="minorHAnsi"/>
          <w:i/>
          <w:iCs/>
          <w:spacing w:val="0"/>
          <w:sz w:val="24"/>
          <w:szCs w:val="24"/>
          <w:lang w:val="en-AU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8"/>
        <w:gridCol w:w="9180"/>
      </w:tblGrid>
      <w:tr w:rsidR="00B41C56" w:rsidRPr="00CD615C" w:rsidTr="00F23D9D">
        <w:tc>
          <w:tcPr>
            <w:tcW w:w="9648" w:type="dxa"/>
            <w:gridSpan w:val="2"/>
          </w:tcPr>
          <w:p w:rsidR="00B41C56" w:rsidRPr="00CD615C" w:rsidRDefault="00B41C56" w:rsidP="00F23D9D">
            <w:pPr>
              <w:pStyle w:val="BodyText"/>
              <w:rPr>
                <w:rFonts w:asciiTheme="minorHAnsi" w:hAnsiTheme="minorHAnsi" w:cstheme="minorHAnsi"/>
                <w:i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/>
                <w:sz w:val="24"/>
                <w:szCs w:val="24"/>
              </w:rPr>
              <w:t>Indicate Most challenging duties typically undertaken: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1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A comprehensive  knowledge and understanding  of relevant curricula and demonstrating effective pedagogical practice.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2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Self-reflection to inform planning and alternative delivery approaches and methodologies.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3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Establishing and organising programme of courses  including learning plans, course content and  assessments.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4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Ensuring diverse needs of learners are met; recruiting students and maintaining enrolment numbers.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5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iCs/>
                <w:szCs w:val="24"/>
              </w:rPr>
              <w:t>Demonstrate planning skills that provide connections to prior learning and experiences, and display competency in evaluation for future planning.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6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Managing relationships with industry, employers, community groups and relevant government agencies.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7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Ability to contextualise students’ learning to their own environment to give it relevance and enhance student understanding.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8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 xml:space="preserve">Able to use a range of </w:t>
            </w:r>
            <w:r w:rsidRPr="00CD615C">
              <w:rPr>
                <w:rFonts w:asciiTheme="minorHAnsi" w:hAnsiTheme="minorHAnsi" w:cstheme="minorHAnsi"/>
                <w:iCs/>
                <w:szCs w:val="24"/>
              </w:rPr>
              <w:t>assessment</w:t>
            </w:r>
            <w:r w:rsidRPr="00CD615C">
              <w:rPr>
                <w:rFonts w:asciiTheme="minorHAnsi" w:hAnsiTheme="minorHAnsi" w:cstheme="minorHAnsi"/>
                <w:bCs/>
                <w:szCs w:val="24"/>
              </w:rPr>
              <w:t xml:space="preserve"> methods (eg norm referenced, standards based etc)  for diagnostic, formative and summative evaluation of student achievement to inform interventions which will improve student outcomes.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9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 xml:space="preserve">Comply with moderation and assessment requirements accrediting bodies and the service providers. </w:t>
            </w:r>
          </w:p>
        </w:tc>
      </w:tr>
    </w:tbl>
    <w:p w:rsidR="00FA5D07" w:rsidRPr="00CD615C" w:rsidRDefault="00FA5D07" w:rsidP="00E91E45">
      <w:pPr>
        <w:ind w:left="633"/>
        <w:rPr>
          <w:rFonts w:asciiTheme="minorHAnsi" w:hAnsiTheme="minorHAnsi" w:cstheme="minorHAnsi"/>
          <w:szCs w:val="24"/>
        </w:rPr>
      </w:pPr>
    </w:p>
    <w:p w:rsidR="00B41C56" w:rsidRPr="00CD615C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Cs w:val="24"/>
          <w:lang w:val="en-GB"/>
        </w:rPr>
      </w:pPr>
      <w:r w:rsidRPr="00CD615C">
        <w:rPr>
          <w:rFonts w:asciiTheme="minorHAnsi" w:hAnsiTheme="minorHAnsi" w:cstheme="minorHAnsi"/>
          <w:b/>
          <w:color w:val="FFFFFF"/>
          <w:spacing w:val="-3"/>
          <w:szCs w:val="24"/>
          <w:highlight w:val="darkBlue"/>
          <w:lang w:val="en-GB"/>
        </w:rPr>
        <w:t>AUTHORITY:</w:t>
      </w:r>
      <w:r w:rsidRPr="00CD615C">
        <w:rPr>
          <w:rFonts w:asciiTheme="minorHAnsi" w:hAnsiTheme="minorHAnsi" w:cstheme="minorHAnsi"/>
          <w:b/>
          <w:spacing w:val="-3"/>
          <w:szCs w:val="24"/>
          <w:lang w:val="en-GB"/>
        </w:rPr>
        <w:t xml:space="preserve"> </w:t>
      </w:r>
    </w:p>
    <w:p w:rsidR="00B41C56" w:rsidRPr="00CD615C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CD615C">
        <w:rPr>
          <w:rFonts w:asciiTheme="minorHAnsi" w:hAnsiTheme="minorHAnsi" w:cstheme="minorHAnsi"/>
          <w:spacing w:val="-3"/>
          <w:szCs w:val="24"/>
          <w:lang w:val="en-GB"/>
        </w:rPr>
        <w:t>Authority levels expressed in terms of routine expenditure, granting loans, and recruiting and dismissing staff. (</w:t>
      </w:r>
      <w:r w:rsidRPr="00CD615C">
        <w:rPr>
          <w:rFonts w:asciiTheme="minorHAnsi" w:hAnsiTheme="minorHAnsi" w:cstheme="minorHAnsi"/>
          <w:i/>
          <w:spacing w:val="-3"/>
          <w:szCs w:val="24"/>
          <w:lang w:val="en-GB"/>
        </w:rPr>
        <w:t>Explain the authority if any</w:t>
      </w:r>
      <w:r w:rsidRPr="00CD615C">
        <w:rPr>
          <w:rFonts w:asciiTheme="minorHAnsi" w:hAnsiTheme="minorHAnsi" w:cstheme="minorHAnsi"/>
          <w:spacing w:val="-3"/>
          <w:szCs w:val="24"/>
          <w:lang w:val="en-GB"/>
        </w:rPr>
        <w:t xml:space="preserve">) </w:t>
      </w:r>
    </w:p>
    <w:p w:rsidR="004A6E38" w:rsidRPr="00CD615C" w:rsidRDefault="004A6E38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03"/>
      </w:tblGrid>
      <w:tr w:rsidR="00B41C56" w:rsidRPr="00CD615C" w:rsidTr="00A73B54">
        <w:trPr>
          <w:trHeight w:val="415"/>
        </w:trPr>
        <w:tc>
          <w:tcPr>
            <w:tcW w:w="1980" w:type="dxa"/>
          </w:tcPr>
          <w:p w:rsidR="00B41C56" w:rsidRPr="00CD615C" w:rsidRDefault="00B41C56" w:rsidP="00F23D9D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Financial</w:t>
            </w:r>
          </w:p>
        </w:tc>
        <w:tc>
          <w:tcPr>
            <w:tcW w:w="7503" w:type="dxa"/>
          </w:tcPr>
          <w:p w:rsidR="00B41C56" w:rsidRPr="00CD615C" w:rsidRDefault="003775E9" w:rsidP="00016D36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Nil</w:t>
            </w:r>
          </w:p>
        </w:tc>
      </w:tr>
      <w:tr w:rsidR="00B41C56" w:rsidRPr="00CD615C" w:rsidTr="00A73B54">
        <w:trPr>
          <w:trHeight w:val="399"/>
        </w:trPr>
        <w:tc>
          <w:tcPr>
            <w:tcW w:w="1980" w:type="dxa"/>
          </w:tcPr>
          <w:p w:rsidR="00B41C56" w:rsidRPr="00CD615C" w:rsidRDefault="00B41C56" w:rsidP="00F23D9D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Staff</w:t>
            </w:r>
          </w:p>
        </w:tc>
        <w:tc>
          <w:tcPr>
            <w:tcW w:w="7503" w:type="dxa"/>
          </w:tcPr>
          <w:p w:rsidR="00B41C56" w:rsidRPr="00CD615C" w:rsidRDefault="00CD615C" w:rsidP="00A73B54">
            <w:pPr>
              <w:tabs>
                <w:tab w:val="left" w:pos="-720"/>
                <w:tab w:val="num" w:pos="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pacing w:val="-3"/>
                <w:szCs w:val="24"/>
                <w:lang w:val="en-GB"/>
              </w:rPr>
              <w:t xml:space="preserve">Nil (Tutors in technical subjects may supervise the work of technicians assisting in work-shops, kitchens and job sites.  Senior tutors may supervise and support beginning tutors &amp; other tutors requiring up skilling to ensure they meet the standards required by accrediting bodies)   </w:t>
            </w:r>
          </w:p>
        </w:tc>
      </w:tr>
      <w:tr w:rsidR="00B41C56" w:rsidRPr="00CD615C" w:rsidTr="00A73B54">
        <w:trPr>
          <w:trHeight w:val="415"/>
        </w:trPr>
        <w:tc>
          <w:tcPr>
            <w:tcW w:w="1980" w:type="dxa"/>
          </w:tcPr>
          <w:p w:rsidR="00B41C56" w:rsidRPr="00CD615C" w:rsidRDefault="00B41C56" w:rsidP="00F23D9D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Contractual</w:t>
            </w:r>
          </w:p>
        </w:tc>
        <w:tc>
          <w:tcPr>
            <w:tcW w:w="7503" w:type="dxa"/>
          </w:tcPr>
          <w:p w:rsidR="00B41C56" w:rsidRPr="00CD615C" w:rsidRDefault="003775E9" w:rsidP="003775E9">
            <w:pPr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Nil</w:t>
            </w:r>
          </w:p>
        </w:tc>
      </w:tr>
    </w:tbl>
    <w:p w:rsidR="00B41C56" w:rsidRPr="00CD615C" w:rsidRDefault="00B41C56" w:rsidP="00E91E45">
      <w:pPr>
        <w:ind w:left="633"/>
        <w:rPr>
          <w:rFonts w:asciiTheme="minorHAnsi" w:hAnsiTheme="minorHAnsi" w:cstheme="minorHAnsi"/>
          <w:szCs w:val="24"/>
        </w:rPr>
      </w:pPr>
    </w:p>
    <w:p w:rsidR="00663825" w:rsidRPr="00CD615C" w:rsidRDefault="0066382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CD615C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FUNCTIONAL RELATIONSHIPS:</w:t>
      </w:r>
      <w:r w:rsidR="008C4836" w:rsidRPr="00CD615C"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  <w:t xml:space="preserve"> </w:t>
      </w:r>
    </w:p>
    <w:p w:rsidR="008C4836" w:rsidRPr="00CD615C" w:rsidRDefault="000325F0">
      <w:pPr>
        <w:rPr>
          <w:rFonts w:asciiTheme="minorHAnsi" w:hAnsiTheme="minorHAnsi" w:cstheme="minorHAnsi"/>
          <w:i/>
          <w:szCs w:val="24"/>
        </w:rPr>
      </w:pPr>
      <w:r w:rsidRPr="00CD615C">
        <w:rPr>
          <w:rFonts w:asciiTheme="minorHAnsi" w:hAnsiTheme="minorHAnsi" w:cstheme="minorHAnsi"/>
          <w:szCs w:val="24"/>
        </w:rPr>
        <w:lastRenderedPageBreak/>
        <w:t>The requirement for human relations skills in dealing with other personnel and external contacts.</w:t>
      </w:r>
      <w:r w:rsidRPr="00CD615C">
        <w:rPr>
          <w:rFonts w:asciiTheme="minorHAnsi" w:hAnsiTheme="minorHAnsi" w:cstheme="minorHAnsi"/>
          <w:i/>
          <w:szCs w:val="24"/>
        </w:rPr>
        <w:t xml:space="preserve"> (</w:t>
      </w:r>
      <w:r w:rsidR="008C4836" w:rsidRPr="00CD615C">
        <w:rPr>
          <w:rFonts w:asciiTheme="minorHAnsi" w:hAnsiTheme="minorHAnsi" w:cstheme="minorHAnsi"/>
          <w:i/>
          <w:szCs w:val="24"/>
        </w:rPr>
        <w:t>List the external and internal types of functional relationships)</w:t>
      </w:r>
    </w:p>
    <w:p w:rsidR="00D04E4F" w:rsidRPr="00CD615C" w:rsidRDefault="00D04E4F">
      <w:pPr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ab/>
      </w:r>
    </w:p>
    <w:tbl>
      <w:tblPr>
        <w:tblW w:w="98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2518"/>
        <w:gridCol w:w="2472"/>
        <w:gridCol w:w="2365"/>
      </w:tblGrid>
      <w:tr w:rsidR="00B17419" w:rsidRPr="00CD615C" w:rsidTr="00AF0128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D615C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Internal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D615C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D615C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External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D615C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</w:tr>
      <w:tr w:rsidR="00CD615C" w:rsidRPr="00CD615C" w:rsidTr="00AF0128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Senior Management Team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Institute operations and management, compliance, reporting,  attendance, leave, student management, area of responsibility, other matters as required (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Light</w:t>
            </w: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Community Services, government agencies, NGOs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Resource provision, learning enhancement opportunities, health &amp; safety and other matters as required </w:t>
            </w:r>
          </w:p>
          <w:p w:rsidR="00CD615C" w:rsidRPr="00CD615C" w:rsidRDefault="00CD615C" w:rsidP="00CD615C">
            <w:pPr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(</w:t>
            </w:r>
            <w:r w:rsidRPr="00CD615C">
              <w:rPr>
                <w:rFonts w:asciiTheme="minorHAnsi" w:hAnsiTheme="minorHAnsi" w:cstheme="minorHAnsi"/>
                <w:b/>
                <w:szCs w:val="24"/>
              </w:rPr>
              <w:t>Routine</w:t>
            </w:r>
            <w:r w:rsidRPr="00CD615C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CD615C" w:rsidRPr="00CD615C" w:rsidTr="00AF0128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Other institute staff including support staff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Provision of administration, collegial and professional support, planning, student progress &amp; achievement, pastoral care, other relevant matters</w:t>
            </w:r>
          </w:p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(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Medium</w:t>
            </w: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Industry and Employers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Training programs, student placements, administration specific to the curriculum area, and other matters as required.</w:t>
            </w:r>
          </w:p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 (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Routine</w:t>
            </w: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  <w:p w:rsidR="00CD615C" w:rsidRPr="00CD615C" w:rsidRDefault="00CD615C" w:rsidP="00CD615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15C" w:rsidRPr="00CD615C" w:rsidTr="00AF0128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Students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Learning and Teaching, pastoral care, other relevant matters </w:t>
            </w:r>
          </w:p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(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Heavy</w:t>
            </w: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External Tertiary Providers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Subject specific resources, assessment support and current initiatives</w:t>
            </w:r>
          </w:p>
          <w:p w:rsidR="00CD615C" w:rsidRPr="00CD615C" w:rsidRDefault="00CD615C" w:rsidP="00CD615C">
            <w:pPr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(Routine)</w:t>
            </w:r>
          </w:p>
        </w:tc>
      </w:tr>
      <w:tr w:rsidR="00CD615C" w:rsidRPr="00CD615C" w:rsidTr="00AF0128">
        <w:trPr>
          <w:trHeight w:val="3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Ministry of Education central administration office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Employment matters including payroll, leave, professional development, performance, competency, and curriculum support and other matters as required. 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(Medium)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Accrediting and  standard setting bodies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Policy and processes, subject specific support, reporting and other matters </w:t>
            </w:r>
          </w:p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(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Minimal</w:t>
            </w: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</w:tr>
    </w:tbl>
    <w:p w:rsidR="003857FF" w:rsidRPr="00CD615C" w:rsidRDefault="003857FF" w:rsidP="00E0582A">
      <w:pPr>
        <w:pStyle w:val="BodyText"/>
        <w:rPr>
          <w:rFonts w:asciiTheme="minorHAnsi" w:hAnsiTheme="minorHAnsi" w:cstheme="minorHAnsi"/>
          <w:iCs/>
          <w:spacing w:val="0"/>
          <w:sz w:val="24"/>
          <w:szCs w:val="24"/>
          <w:lang w:val="en-AU"/>
        </w:rPr>
      </w:pPr>
    </w:p>
    <w:p w:rsidR="00356C44" w:rsidRPr="00CD615C" w:rsidRDefault="00B41C56" w:rsidP="00E0582A">
      <w:pPr>
        <w:pStyle w:val="BodyText"/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 w:rsidRPr="00CD615C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QUALIFICATION</w:t>
      </w:r>
      <w:r w:rsidR="00663825" w:rsidRPr="00CD615C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55053D" w:rsidRPr="00CD615C" w:rsidRDefault="00D634D8" w:rsidP="00E0582A">
      <w:pPr>
        <w:pStyle w:val="Heading6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D615C">
        <w:rPr>
          <w:rFonts w:asciiTheme="minorHAnsi" w:hAnsiTheme="minorHAnsi" w:cstheme="minorHAnsi"/>
          <w:b w:val="0"/>
          <w:bCs/>
          <w:sz w:val="24"/>
          <w:szCs w:val="24"/>
        </w:rPr>
        <w:t>L</w:t>
      </w:r>
      <w:r w:rsidR="000325F0" w:rsidRPr="00CD615C">
        <w:rPr>
          <w:rFonts w:asciiTheme="minorHAnsi" w:hAnsiTheme="minorHAnsi" w:cstheme="minorHAnsi"/>
          <w:b w:val="0"/>
          <w:bCs/>
          <w:sz w:val="24"/>
          <w:szCs w:val="24"/>
        </w:rPr>
        <w:t>evel of education required to perform the functions required of the position. This combines formal and informal levels of training and education.</w:t>
      </w:r>
    </w:p>
    <w:p w:rsidR="0055053D" w:rsidRPr="00CD615C" w:rsidRDefault="0055053D" w:rsidP="00E22A91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CD615C" w:rsidTr="00482B2F">
        <w:tc>
          <w:tcPr>
            <w:tcW w:w="4643" w:type="dxa"/>
          </w:tcPr>
          <w:p w:rsidR="0055053D" w:rsidRPr="00CD615C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 xml:space="preserve">Essential: </w:t>
            </w:r>
            <w:r w:rsidR="004F41DF" w:rsidRPr="00CD615C">
              <w:rPr>
                <w:rFonts w:asciiTheme="minorHAnsi" w:hAnsiTheme="minorHAnsi" w:cstheme="minorHAnsi"/>
                <w:b/>
                <w:szCs w:val="24"/>
              </w:rPr>
              <w:t>(least qualification to be competent)</w:t>
            </w:r>
            <w:r w:rsidRPr="00CD615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4963" w:type="dxa"/>
          </w:tcPr>
          <w:p w:rsidR="0055053D" w:rsidRPr="00CD615C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Desirable:</w:t>
            </w:r>
            <w:r w:rsidR="00053E60" w:rsidRPr="00CD615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F41DF" w:rsidRPr="00CD615C">
              <w:rPr>
                <w:rFonts w:asciiTheme="minorHAnsi" w:hAnsiTheme="minorHAnsi" w:cstheme="minorHAnsi"/>
                <w:b/>
                <w:szCs w:val="24"/>
              </w:rPr>
              <w:t>(specific qualification for job)</w:t>
            </w:r>
            <w:r w:rsidRPr="00CD615C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CD615C" w:rsidRPr="00CD615C" w:rsidTr="00482B2F">
        <w:tc>
          <w:tcPr>
            <w:tcW w:w="4643" w:type="dxa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Bachelor’s Degree with majors in specific teaching area</w:t>
            </w:r>
          </w:p>
          <w:p w:rsidR="00CD615C" w:rsidRPr="00CD615C" w:rsidRDefault="00CD615C" w:rsidP="00CD615C">
            <w:pPr>
              <w:numPr>
                <w:ilvl w:val="0"/>
                <w:numId w:val="43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Cook Islands teacher registration (with adult teaching qualification)</w:t>
            </w:r>
          </w:p>
        </w:tc>
        <w:tc>
          <w:tcPr>
            <w:tcW w:w="4963" w:type="dxa"/>
          </w:tcPr>
          <w:p w:rsidR="00CD615C" w:rsidRPr="00CD615C" w:rsidRDefault="00CD615C" w:rsidP="00CD615C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Post graduate qualification in teaching area. </w:t>
            </w:r>
          </w:p>
          <w:p w:rsidR="00CD615C" w:rsidRPr="00CD615C" w:rsidRDefault="00CD615C" w:rsidP="00CD615C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3775E9" w:rsidRPr="00CD615C" w:rsidRDefault="003775E9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</w:p>
    <w:p w:rsidR="003775E9" w:rsidRPr="00CD615C" w:rsidRDefault="003775E9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</w:p>
    <w:p w:rsidR="0055053D" w:rsidRPr="00CD615C" w:rsidRDefault="0055053D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Cs w:val="24"/>
        </w:rPr>
      </w:pPr>
      <w:r w:rsidRPr="00CD615C">
        <w:rPr>
          <w:rFonts w:asciiTheme="minorHAnsi" w:hAnsiTheme="minorHAnsi" w:cstheme="minorHAnsi"/>
          <w:b/>
          <w:szCs w:val="24"/>
        </w:rPr>
        <w:t>Knowledge / Experience</w:t>
      </w:r>
    </w:p>
    <w:p w:rsidR="000325F0" w:rsidRPr="00CD615C" w:rsidRDefault="000325F0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lastRenderedPageBreak/>
        <w:t>The length of practical experience and nature of specialist or managerial familiarity required. This experience is in addition to formal education</w:t>
      </w:r>
      <w:r w:rsidR="00D634D8" w:rsidRPr="00CD615C">
        <w:rPr>
          <w:rFonts w:asciiTheme="minorHAnsi" w:hAnsiTheme="minorHAnsi" w:cstheme="minorHAnsi"/>
          <w:szCs w:val="24"/>
        </w:rPr>
        <w:t>.</w:t>
      </w:r>
    </w:p>
    <w:p w:rsidR="0055053D" w:rsidRPr="00CD615C" w:rsidRDefault="0055053D" w:rsidP="0055053D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CD615C" w:rsidTr="00482B2F">
        <w:tc>
          <w:tcPr>
            <w:tcW w:w="4643" w:type="dxa"/>
          </w:tcPr>
          <w:p w:rsidR="0055053D" w:rsidRPr="00CD615C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Essential</w:t>
            </w:r>
            <w:r w:rsidR="00053E60" w:rsidRPr="00CD615C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4F41DF" w:rsidRPr="00CD615C">
              <w:rPr>
                <w:rFonts w:asciiTheme="minorHAnsi" w:hAnsiTheme="minorHAnsi" w:cstheme="minorHAnsi"/>
                <w:b/>
                <w:szCs w:val="24"/>
              </w:rPr>
              <w:t xml:space="preserve"> (least number of years to be competent)</w:t>
            </w:r>
          </w:p>
        </w:tc>
        <w:tc>
          <w:tcPr>
            <w:tcW w:w="4963" w:type="dxa"/>
          </w:tcPr>
          <w:p w:rsidR="0055053D" w:rsidRPr="00CD615C" w:rsidRDefault="0055053D" w:rsidP="004F41DF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Desirable</w:t>
            </w:r>
            <w:r w:rsidR="00053E60" w:rsidRPr="00CD615C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  <w:r w:rsidR="004F41DF" w:rsidRPr="00CD615C">
              <w:rPr>
                <w:rFonts w:asciiTheme="minorHAnsi" w:hAnsiTheme="minorHAnsi" w:cstheme="minorHAnsi"/>
                <w:b/>
                <w:szCs w:val="24"/>
              </w:rPr>
              <w:t>(target number of years you are looking for)</w:t>
            </w:r>
          </w:p>
        </w:tc>
      </w:tr>
      <w:tr w:rsidR="00CD615C" w:rsidRPr="00CD615C" w:rsidTr="008C340A">
        <w:trPr>
          <w:trHeight w:val="70"/>
        </w:trPr>
        <w:tc>
          <w:tcPr>
            <w:tcW w:w="4643" w:type="dxa"/>
          </w:tcPr>
          <w:p w:rsidR="00CD615C" w:rsidRPr="00CD615C" w:rsidRDefault="00CD615C" w:rsidP="00CD615C">
            <w:pPr>
              <w:numPr>
                <w:ilvl w:val="0"/>
                <w:numId w:val="44"/>
              </w:num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3 or more years’ experience in delivery of industry training. </w:t>
            </w:r>
          </w:p>
          <w:p w:rsidR="00CD615C" w:rsidRPr="00CD615C" w:rsidRDefault="00CD615C" w:rsidP="00CD615C">
            <w:pPr>
              <w:numPr>
                <w:ilvl w:val="0"/>
                <w:numId w:val="44"/>
              </w:num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 7 or more years practical industry experience at an advanced level.</w:t>
            </w:r>
          </w:p>
        </w:tc>
        <w:tc>
          <w:tcPr>
            <w:tcW w:w="4963" w:type="dxa"/>
          </w:tcPr>
          <w:p w:rsidR="00CD615C" w:rsidRPr="00CD615C" w:rsidRDefault="00CD615C" w:rsidP="00CD615C">
            <w:pPr>
              <w:numPr>
                <w:ilvl w:val="0"/>
                <w:numId w:val="44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At least 3 years’ experience in delivery of industry training including standards based assessment (SBA)</w:t>
            </w:r>
          </w:p>
          <w:p w:rsidR="00CD615C" w:rsidRPr="00CD615C" w:rsidRDefault="00CD615C" w:rsidP="00CD615C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55053D" w:rsidRDefault="0055053D">
      <w:pPr>
        <w:pStyle w:val="Heading6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CD615C" w:rsidRPr="00CD615C" w:rsidRDefault="00CD615C" w:rsidP="00CD615C"/>
    <w:p w:rsidR="0055053D" w:rsidRPr="00CD615C" w:rsidRDefault="0055053D" w:rsidP="00550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b/>
          <w:spacing w:val="-2"/>
          <w:szCs w:val="24"/>
          <w:lang w:val="en-US"/>
        </w:rPr>
      </w:pPr>
      <w:r w:rsidRPr="00CD615C">
        <w:rPr>
          <w:rFonts w:asciiTheme="minorHAnsi" w:hAnsiTheme="minorHAnsi" w:cstheme="minorHAnsi"/>
          <w:b/>
          <w:spacing w:val="-2"/>
          <w:szCs w:val="24"/>
          <w:lang w:val="en-US"/>
        </w:rPr>
        <w:t>Key Skills /</w:t>
      </w:r>
      <w:r w:rsidR="00D634D8" w:rsidRPr="00CD615C">
        <w:rPr>
          <w:rFonts w:asciiTheme="minorHAnsi" w:hAnsiTheme="minorHAnsi" w:cstheme="minorHAnsi"/>
          <w:b/>
          <w:spacing w:val="-2"/>
          <w:szCs w:val="24"/>
          <w:lang w:val="en-US"/>
        </w:rPr>
        <w:t>A</w:t>
      </w:r>
      <w:r w:rsidR="000325F0" w:rsidRPr="00CD615C">
        <w:rPr>
          <w:rFonts w:asciiTheme="minorHAnsi" w:hAnsiTheme="minorHAnsi" w:cstheme="minorHAnsi"/>
          <w:b/>
          <w:spacing w:val="-2"/>
          <w:szCs w:val="24"/>
          <w:lang w:val="en-US"/>
        </w:rPr>
        <w:t>ttribute</w:t>
      </w:r>
      <w:r w:rsidRPr="00CD615C">
        <w:rPr>
          <w:rFonts w:asciiTheme="minorHAnsi" w:hAnsiTheme="minorHAnsi" w:cstheme="minorHAnsi"/>
          <w:b/>
          <w:spacing w:val="-2"/>
          <w:szCs w:val="24"/>
          <w:lang w:val="en-US"/>
        </w:rPr>
        <w:t xml:space="preserve"> / </w:t>
      </w:r>
      <w:r w:rsidR="000325F0" w:rsidRPr="00CD615C">
        <w:rPr>
          <w:rFonts w:asciiTheme="minorHAnsi" w:hAnsiTheme="minorHAnsi" w:cstheme="minorHAnsi"/>
          <w:b/>
          <w:spacing w:val="-2"/>
          <w:szCs w:val="24"/>
          <w:lang w:val="en-US"/>
        </w:rPr>
        <w:t>Behaviours</w:t>
      </w:r>
    </w:p>
    <w:p w:rsidR="00D04E4F" w:rsidRPr="00CD615C" w:rsidRDefault="00D04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spacing w:val="-2"/>
          <w:szCs w:val="24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954"/>
      </w:tblGrid>
      <w:tr w:rsidR="00107A4F" w:rsidRPr="00CD615C" w:rsidTr="00107A4F">
        <w:tc>
          <w:tcPr>
            <w:tcW w:w="3652" w:type="dxa"/>
            <w:vAlign w:val="center"/>
          </w:tcPr>
          <w:p w:rsidR="00107A4F" w:rsidRPr="00CD615C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 xml:space="preserve">Level of ability required for the job </w:t>
            </w:r>
          </w:p>
        </w:tc>
        <w:tc>
          <w:tcPr>
            <w:tcW w:w="5954" w:type="dxa"/>
            <w:vAlign w:val="center"/>
          </w:tcPr>
          <w:p w:rsidR="00107A4F" w:rsidRPr="00CD615C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D615C" w:rsidRPr="00CD615C" w:rsidTr="00E72060">
        <w:tc>
          <w:tcPr>
            <w:tcW w:w="3652" w:type="dxa"/>
          </w:tcPr>
          <w:p w:rsidR="00CD615C" w:rsidRPr="00CD615C" w:rsidRDefault="00CD615C" w:rsidP="00CD615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Expert</w:t>
            </w:r>
          </w:p>
        </w:tc>
        <w:tc>
          <w:tcPr>
            <w:tcW w:w="5954" w:type="dxa"/>
            <w:vAlign w:val="center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Effective delivery of curricula relevant to specialist teaching area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The relevant and appropriate application of learning and assessment theory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Clear and effective communication in a range of situations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The relevant contextualisation of teaching and learning to students’ own environment</w:t>
            </w:r>
          </w:p>
        </w:tc>
      </w:tr>
      <w:tr w:rsidR="00CD615C" w:rsidRPr="00CD615C" w:rsidTr="00E72060">
        <w:trPr>
          <w:trHeight w:val="90"/>
        </w:trPr>
        <w:tc>
          <w:tcPr>
            <w:tcW w:w="3652" w:type="dxa"/>
          </w:tcPr>
          <w:p w:rsidR="00CD615C" w:rsidRPr="00CD615C" w:rsidRDefault="00CD615C" w:rsidP="00CD615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Advanced</w:t>
            </w:r>
          </w:p>
        </w:tc>
        <w:tc>
          <w:tcPr>
            <w:tcW w:w="5954" w:type="dxa"/>
            <w:vAlign w:val="center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A range of student behaviour and pastoral care management strategies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before="40" w:after="60"/>
              <w:ind w:left="360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Ongoing monitoring, evaluation and self-review of one’s own performance and practice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tabs>
                <w:tab w:val="left" w:pos="403"/>
              </w:tabs>
              <w:suppressAutoHyphens/>
              <w:spacing w:before="40" w:after="60"/>
              <w:ind w:left="360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Collaborative and collegial teaching style; honest, motivated, flexible, adaptable, innovative and reliable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Managing institute resources effectively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High level of oral and written communication and reporting skills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i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Always assessing and planning to minimise risks to students’ physical safety and taking appropriate action</w:t>
            </w: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i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>Promoting indigenous culture and language</w:t>
            </w:r>
          </w:p>
        </w:tc>
      </w:tr>
      <w:tr w:rsidR="00CD615C" w:rsidRPr="00CD615C" w:rsidTr="00E72060">
        <w:trPr>
          <w:trHeight w:val="90"/>
        </w:trPr>
        <w:tc>
          <w:tcPr>
            <w:tcW w:w="3652" w:type="dxa"/>
          </w:tcPr>
          <w:p w:rsidR="00CD615C" w:rsidRPr="00CD615C" w:rsidRDefault="00CD615C" w:rsidP="00CD615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Working:</w:t>
            </w:r>
          </w:p>
        </w:tc>
        <w:tc>
          <w:tcPr>
            <w:tcW w:w="5954" w:type="dxa"/>
            <w:vAlign w:val="center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45"/>
              </w:numPr>
              <w:tabs>
                <w:tab w:val="left" w:pos="34"/>
              </w:tabs>
              <w:suppressAutoHyphens/>
              <w:spacing w:before="40" w:after="60"/>
              <w:ind w:left="459" w:hanging="425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Further developing one’s own knowledge and skills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5"/>
              </w:numPr>
              <w:tabs>
                <w:tab w:val="left" w:pos="34"/>
              </w:tabs>
              <w:suppressAutoHyphens/>
              <w:spacing w:before="40" w:after="60"/>
              <w:ind w:left="459" w:hanging="425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Actively participating in professional development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5"/>
              </w:numPr>
              <w:tabs>
                <w:tab w:val="left" w:pos="34"/>
                <w:tab w:val="left" w:pos="454"/>
                <w:tab w:val="left" w:pos="8640"/>
              </w:tabs>
              <w:suppressAutoHyphens/>
              <w:spacing w:before="40" w:after="60"/>
              <w:ind w:left="459" w:hanging="425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Undertaking professional reading relevant to education.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IT Level 3 competency achievement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>Ability to be professional and approach challenges professionally</w:t>
            </w:r>
          </w:p>
        </w:tc>
      </w:tr>
      <w:tr w:rsidR="00CD615C" w:rsidRPr="00CD615C" w:rsidTr="00E72060">
        <w:trPr>
          <w:trHeight w:val="90"/>
        </w:trPr>
        <w:tc>
          <w:tcPr>
            <w:tcW w:w="3652" w:type="dxa"/>
          </w:tcPr>
          <w:p w:rsidR="00CD615C" w:rsidRPr="00CD615C" w:rsidRDefault="00CD615C" w:rsidP="00CD615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eastAsia="FPEF" w:hAnsiTheme="minorHAnsi" w:cstheme="minorHAnsi"/>
                <w:szCs w:val="24"/>
                <w:lang w:val="en-US"/>
              </w:rPr>
              <w:t xml:space="preserve"> </w:t>
            </w:r>
            <w:r w:rsidRPr="00CD615C">
              <w:rPr>
                <w:rFonts w:asciiTheme="minorHAnsi" w:hAnsiTheme="minorHAnsi" w:cstheme="minorHAnsi"/>
                <w:b/>
                <w:szCs w:val="24"/>
              </w:rPr>
              <w:t>Awareness</w:t>
            </w:r>
          </w:p>
        </w:tc>
        <w:tc>
          <w:tcPr>
            <w:tcW w:w="5954" w:type="dxa"/>
            <w:vAlign w:val="center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46"/>
              </w:numPr>
              <w:tabs>
                <w:tab w:val="left" w:pos="0"/>
                <w:tab w:val="left" w:pos="3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>Knowledge of external developments and innovation in education that are relevant to the specialist subject area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6"/>
              </w:numPr>
              <w:tabs>
                <w:tab w:val="left" w:pos="0"/>
                <w:tab w:val="left" w:pos="3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>Government legislation and policies particularly those related to education</w:t>
            </w:r>
          </w:p>
        </w:tc>
      </w:tr>
    </w:tbl>
    <w:p w:rsidR="00FC1464" w:rsidRPr="00CD615C" w:rsidRDefault="00FC1464" w:rsidP="00F97FED">
      <w:pPr>
        <w:rPr>
          <w:rFonts w:asciiTheme="minorHAnsi" w:hAnsiTheme="minorHAnsi" w:cstheme="minorHAnsi"/>
          <w:szCs w:val="24"/>
        </w:rPr>
      </w:pPr>
    </w:p>
    <w:p w:rsidR="008C340A" w:rsidRPr="00CD615C" w:rsidRDefault="008C340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CD615C" w:rsidRDefault="00E0582A" w:rsidP="00E0582A">
      <w:pPr>
        <w:rPr>
          <w:rFonts w:asciiTheme="minorHAnsi" w:hAnsiTheme="minorHAnsi" w:cstheme="minorHAnsi"/>
          <w:b/>
          <w:bCs/>
          <w:szCs w:val="24"/>
        </w:rPr>
      </w:pPr>
      <w:r w:rsidRPr="00CD615C">
        <w:rPr>
          <w:rFonts w:asciiTheme="minorHAnsi" w:hAnsiTheme="minorHAnsi" w:cstheme="minorHAnsi"/>
          <w:b/>
          <w:bCs/>
          <w:szCs w:val="24"/>
        </w:rPr>
        <w:t>Approved:</w:t>
      </w:r>
    </w:p>
    <w:p w:rsidR="00E0582A" w:rsidRPr="00CD615C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CD615C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1C34DA" w:rsidRPr="00CD615C" w:rsidRDefault="001C34DA" w:rsidP="00C2495A">
      <w:pPr>
        <w:rPr>
          <w:rFonts w:asciiTheme="minorHAnsi" w:hAnsiTheme="minorHAnsi" w:cstheme="minorHAnsi"/>
          <w:b/>
          <w:bCs/>
          <w:szCs w:val="24"/>
        </w:rPr>
      </w:pPr>
    </w:p>
    <w:p w:rsidR="00C2495A" w:rsidRPr="00CD615C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CD615C">
        <w:rPr>
          <w:rFonts w:asciiTheme="minorHAnsi" w:hAnsiTheme="minorHAnsi" w:cstheme="minorHAnsi"/>
          <w:szCs w:val="24"/>
          <w:u w:val="single"/>
        </w:rPr>
        <w:tab/>
      </w:r>
      <w:r w:rsidRPr="00CD615C">
        <w:rPr>
          <w:rFonts w:asciiTheme="minorHAnsi" w:hAnsiTheme="minorHAnsi" w:cstheme="minorHAnsi"/>
          <w:szCs w:val="24"/>
        </w:rPr>
        <w:tab/>
      </w:r>
      <w:r w:rsidRPr="00CD615C">
        <w:rPr>
          <w:rFonts w:asciiTheme="minorHAnsi" w:hAnsiTheme="minorHAnsi" w:cstheme="minorHAnsi"/>
          <w:szCs w:val="24"/>
          <w:u w:val="single"/>
        </w:rPr>
        <w:tab/>
      </w:r>
    </w:p>
    <w:p w:rsidR="00C2495A" w:rsidRPr="00CD615C" w:rsidRDefault="00A4695C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>Head of Ministry – Secretary of Education</w:t>
      </w:r>
      <w:r w:rsidR="00C2495A" w:rsidRPr="00CD615C">
        <w:rPr>
          <w:rFonts w:asciiTheme="minorHAnsi" w:hAnsiTheme="minorHAnsi" w:cstheme="minorHAnsi"/>
          <w:szCs w:val="24"/>
        </w:rPr>
        <w:tab/>
      </w:r>
      <w:r w:rsidR="00E0582A" w:rsidRPr="00CD615C">
        <w:rPr>
          <w:rFonts w:asciiTheme="minorHAnsi" w:hAnsiTheme="minorHAnsi" w:cstheme="minorHAnsi"/>
          <w:szCs w:val="24"/>
        </w:rPr>
        <w:tab/>
        <w:t>Date</w:t>
      </w:r>
    </w:p>
    <w:p w:rsidR="006E332B" w:rsidRPr="00CD615C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6E332B" w:rsidRPr="00CD615C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E0582A" w:rsidRPr="00CD615C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CD615C">
        <w:rPr>
          <w:rFonts w:asciiTheme="minorHAnsi" w:hAnsiTheme="minorHAnsi" w:cstheme="minorHAnsi"/>
          <w:szCs w:val="24"/>
          <w:u w:val="single"/>
        </w:rPr>
        <w:tab/>
      </w:r>
      <w:r w:rsidRPr="00CD615C">
        <w:rPr>
          <w:rFonts w:asciiTheme="minorHAnsi" w:hAnsiTheme="minorHAnsi" w:cstheme="minorHAnsi"/>
          <w:szCs w:val="24"/>
        </w:rPr>
        <w:tab/>
      </w:r>
      <w:r w:rsidRPr="00CD615C">
        <w:rPr>
          <w:rFonts w:asciiTheme="minorHAnsi" w:hAnsiTheme="minorHAnsi" w:cstheme="minorHAnsi"/>
          <w:szCs w:val="24"/>
          <w:u w:val="single"/>
        </w:rPr>
        <w:tab/>
      </w:r>
    </w:p>
    <w:p w:rsidR="00C2495A" w:rsidRPr="00CD615C" w:rsidRDefault="00E0582A" w:rsidP="002949E9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>Employee</w:t>
      </w:r>
      <w:r w:rsidRPr="00CD615C">
        <w:rPr>
          <w:rFonts w:asciiTheme="minorHAnsi" w:hAnsiTheme="minorHAnsi" w:cstheme="minorHAnsi"/>
          <w:szCs w:val="24"/>
        </w:rPr>
        <w:tab/>
      </w:r>
      <w:r w:rsidRPr="00CD615C">
        <w:rPr>
          <w:rFonts w:asciiTheme="minorHAnsi" w:hAnsiTheme="minorHAnsi" w:cstheme="minorHAnsi"/>
          <w:szCs w:val="24"/>
        </w:rPr>
        <w:tab/>
        <w:t>Date</w:t>
      </w:r>
    </w:p>
    <w:sectPr w:rsidR="00C2495A" w:rsidRPr="00CD615C" w:rsidSect="00881F7E">
      <w:pgSz w:w="11907" w:h="16840" w:code="9"/>
      <w:pgMar w:top="851" w:right="1418" w:bottom="567" w:left="1418" w:header="340" w:footer="34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66" w:rsidRDefault="00654266" w:rsidP="00D04E4F">
      <w:pPr>
        <w:pStyle w:val="BodyText"/>
      </w:pPr>
      <w:r>
        <w:separator/>
      </w:r>
    </w:p>
  </w:endnote>
  <w:endnote w:type="continuationSeparator" w:id="0">
    <w:p w:rsidR="00654266" w:rsidRDefault="00654266" w:rsidP="00D04E4F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PEF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66" w:rsidRDefault="00654266" w:rsidP="00D04E4F">
      <w:pPr>
        <w:pStyle w:val="BodyText"/>
      </w:pPr>
      <w:r>
        <w:separator/>
      </w:r>
    </w:p>
  </w:footnote>
  <w:footnote w:type="continuationSeparator" w:id="0">
    <w:p w:rsidR="00654266" w:rsidRDefault="00654266" w:rsidP="00D04E4F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274C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898D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D4B66"/>
    <w:multiLevelType w:val="hybridMultilevel"/>
    <w:tmpl w:val="ACB05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0B0F0D"/>
    <w:multiLevelType w:val="multilevel"/>
    <w:tmpl w:val="C3147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D670A7"/>
    <w:multiLevelType w:val="hybridMultilevel"/>
    <w:tmpl w:val="092C3C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E2427"/>
    <w:multiLevelType w:val="hybridMultilevel"/>
    <w:tmpl w:val="B892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520CF"/>
    <w:multiLevelType w:val="hybridMultilevel"/>
    <w:tmpl w:val="9542AF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A26C1"/>
    <w:multiLevelType w:val="multilevel"/>
    <w:tmpl w:val="257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C96BE6"/>
    <w:multiLevelType w:val="hybridMultilevel"/>
    <w:tmpl w:val="2E2A58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25CD2"/>
    <w:multiLevelType w:val="hybridMultilevel"/>
    <w:tmpl w:val="4480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3EEA"/>
    <w:multiLevelType w:val="hybridMultilevel"/>
    <w:tmpl w:val="812CD64A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5D4C86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43109"/>
    <w:multiLevelType w:val="hybridMultilevel"/>
    <w:tmpl w:val="8DD0F14A"/>
    <w:lvl w:ilvl="0" w:tplc="F5624C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6BA14FD"/>
    <w:multiLevelType w:val="hybridMultilevel"/>
    <w:tmpl w:val="EA1489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993126"/>
    <w:multiLevelType w:val="hybridMultilevel"/>
    <w:tmpl w:val="6CFC88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1320FC"/>
    <w:multiLevelType w:val="hybridMultilevel"/>
    <w:tmpl w:val="1284BE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17CE0"/>
    <w:multiLevelType w:val="hybridMultilevel"/>
    <w:tmpl w:val="57D044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A5577F"/>
    <w:multiLevelType w:val="hybridMultilevel"/>
    <w:tmpl w:val="CF9640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A674A2"/>
    <w:multiLevelType w:val="hybridMultilevel"/>
    <w:tmpl w:val="CEA05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EE3ED8"/>
    <w:multiLevelType w:val="hybridMultilevel"/>
    <w:tmpl w:val="843C64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96E5C"/>
    <w:multiLevelType w:val="hybridMultilevel"/>
    <w:tmpl w:val="257A415E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05E86"/>
    <w:multiLevelType w:val="hybridMultilevel"/>
    <w:tmpl w:val="F7FC4864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92C71"/>
    <w:multiLevelType w:val="hybridMultilevel"/>
    <w:tmpl w:val="A86266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0A7219"/>
    <w:multiLevelType w:val="hybridMultilevel"/>
    <w:tmpl w:val="EF8A240E"/>
    <w:lvl w:ilvl="0" w:tplc="86E2F7FC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6765CFA"/>
    <w:multiLevelType w:val="hybridMultilevel"/>
    <w:tmpl w:val="668C6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05D27"/>
    <w:multiLevelType w:val="multilevel"/>
    <w:tmpl w:val="C3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A64A82"/>
    <w:multiLevelType w:val="hybridMultilevel"/>
    <w:tmpl w:val="42C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F5B20"/>
    <w:multiLevelType w:val="hybridMultilevel"/>
    <w:tmpl w:val="2F4CDC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D21F7"/>
    <w:multiLevelType w:val="multilevel"/>
    <w:tmpl w:val="C3147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4E4EE0"/>
    <w:multiLevelType w:val="hybridMultilevel"/>
    <w:tmpl w:val="7C0AF8A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C47531"/>
    <w:multiLevelType w:val="hybridMultilevel"/>
    <w:tmpl w:val="2D34A9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FE328E"/>
    <w:multiLevelType w:val="hybridMultilevel"/>
    <w:tmpl w:val="4F780E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31F2F"/>
    <w:multiLevelType w:val="hybridMultilevel"/>
    <w:tmpl w:val="46327E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83F34"/>
    <w:multiLevelType w:val="hybridMultilevel"/>
    <w:tmpl w:val="CA4AF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3B31E1"/>
    <w:multiLevelType w:val="hybridMultilevel"/>
    <w:tmpl w:val="BB24DB80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5D4C86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46B"/>
    <w:multiLevelType w:val="hybridMultilevel"/>
    <w:tmpl w:val="5338FC74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5" w15:restartNumberingAfterBreak="0">
    <w:nsid w:val="5E53699E"/>
    <w:multiLevelType w:val="hybridMultilevel"/>
    <w:tmpl w:val="23DE59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C0346E"/>
    <w:multiLevelType w:val="hybridMultilevel"/>
    <w:tmpl w:val="F1501AD0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45783"/>
    <w:multiLevelType w:val="multilevel"/>
    <w:tmpl w:val="C3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751632"/>
    <w:multiLevelType w:val="hybridMultilevel"/>
    <w:tmpl w:val="49FE18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D5323"/>
    <w:multiLevelType w:val="hybridMultilevel"/>
    <w:tmpl w:val="4EF0D3BC"/>
    <w:lvl w:ilvl="0" w:tplc="E2BAAB90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524500"/>
    <w:multiLevelType w:val="hybridMultilevel"/>
    <w:tmpl w:val="EEDC0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86B9D"/>
    <w:multiLevelType w:val="hybridMultilevel"/>
    <w:tmpl w:val="84A401C4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2BAAB90">
      <w:start w:val="4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eastAsia="Times New Roman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D3488"/>
    <w:multiLevelType w:val="hybridMultilevel"/>
    <w:tmpl w:val="F18E9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58442D"/>
    <w:multiLevelType w:val="hybridMultilevel"/>
    <w:tmpl w:val="F98CF366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22BED"/>
    <w:multiLevelType w:val="hybridMultilevel"/>
    <w:tmpl w:val="2938A40E"/>
    <w:lvl w:ilvl="0" w:tplc="04090001">
      <w:start w:val="1"/>
      <w:numFmt w:val="bullet"/>
      <w:lvlText w:val=""/>
      <w:lvlJc w:val="left"/>
      <w:pPr>
        <w:ind w:left="2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45" w15:restartNumberingAfterBreak="0">
    <w:nsid w:val="76B25025"/>
    <w:multiLevelType w:val="multilevel"/>
    <w:tmpl w:val="C3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4"/>
  </w:num>
  <w:num w:numId="5">
    <w:abstractNumId w:val="20"/>
  </w:num>
  <w:num w:numId="6">
    <w:abstractNumId w:val="33"/>
  </w:num>
  <w:num w:numId="7">
    <w:abstractNumId w:val="10"/>
  </w:num>
  <w:num w:numId="8">
    <w:abstractNumId w:val="43"/>
  </w:num>
  <w:num w:numId="9">
    <w:abstractNumId w:val="41"/>
  </w:num>
  <w:num w:numId="10">
    <w:abstractNumId w:val="36"/>
  </w:num>
  <w:num w:numId="11">
    <w:abstractNumId w:val="23"/>
  </w:num>
  <w:num w:numId="12">
    <w:abstractNumId w:val="21"/>
  </w:num>
  <w:num w:numId="13">
    <w:abstractNumId w:val="6"/>
  </w:num>
  <w:num w:numId="14">
    <w:abstractNumId w:val="12"/>
  </w:num>
  <w:num w:numId="15">
    <w:abstractNumId w:val="40"/>
  </w:num>
  <w:num w:numId="16">
    <w:abstractNumId w:val="35"/>
  </w:num>
  <w:num w:numId="17">
    <w:abstractNumId w:val="9"/>
  </w:num>
  <w:num w:numId="18">
    <w:abstractNumId w:val="11"/>
  </w:num>
  <w:num w:numId="19">
    <w:abstractNumId w:val="25"/>
  </w:num>
  <w:num w:numId="20">
    <w:abstractNumId w:val="16"/>
  </w:num>
  <w:num w:numId="21">
    <w:abstractNumId w:val="29"/>
  </w:num>
  <w:num w:numId="22">
    <w:abstractNumId w:val="7"/>
  </w:num>
  <w:num w:numId="23">
    <w:abstractNumId w:val="22"/>
  </w:num>
  <w:num w:numId="24">
    <w:abstractNumId w:val="19"/>
  </w:num>
  <w:num w:numId="25">
    <w:abstractNumId w:val="32"/>
  </w:num>
  <w:num w:numId="26">
    <w:abstractNumId w:val="14"/>
  </w:num>
  <w:num w:numId="27">
    <w:abstractNumId w:val="38"/>
  </w:num>
  <w:num w:numId="28">
    <w:abstractNumId w:val="4"/>
  </w:num>
  <w:num w:numId="29">
    <w:abstractNumId w:val="39"/>
  </w:num>
  <w:num w:numId="30">
    <w:abstractNumId w:val="26"/>
  </w:num>
  <w:num w:numId="31">
    <w:abstractNumId w:val="24"/>
  </w:num>
  <w:num w:numId="32">
    <w:abstractNumId w:val="27"/>
  </w:num>
  <w:num w:numId="33">
    <w:abstractNumId w:val="45"/>
  </w:num>
  <w:num w:numId="34">
    <w:abstractNumId w:val="3"/>
  </w:num>
  <w:num w:numId="35">
    <w:abstractNumId w:val="37"/>
  </w:num>
  <w:num w:numId="36">
    <w:abstractNumId w:val="42"/>
  </w:num>
  <w:num w:numId="37">
    <w:abstractNumId w:val="2"/>
  </w:num>
  <w:num w:numId="38">
    <w:abstractNumId w:val="8"/>
  </w:num>
  <w:num w:numId="39">
    <w:abstractNumId w:val="18"/>
  </w:num>
  <w:num w:numId="40">
    <w:abstractNumId w:val="13"/>
  </w:num>
  <w:num w:numId="41">
    <w:abstractNumId w:val="17"/>
  </w:num>
  <w:num w:numId="42">
    <w:abstractNumId w:val="28"/>
  </w:num>
  <w:num w:numId="43">
    <w:abstractNumId w:val="15"/>
  </w:num>
  <w:num w:numId="44">
    <w:abstractNumId w:val="31"/>
  </w:num>
  <w:num w:numId="45">
    <w:abstractNumId w:val="44"/>
  </w:num>
  <w:num w:numId="46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NZ" w:vendorID="64" w:dllVersion="131078" w:nlCheck="1" w:checkStyle="0"/>
  <w:activeWritingStyle w:appName="MSWord" w:lang="en-A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3D"/>
    <w:rsid w:val="00000520"/>
    <w:rsid w:val="00000ED0"/>
    <w:rsid w:val="000034D2"/>
    <w:rsid w:val="000054A6"/>
    <w:rsid w:val="0001008A"/>
    <w:rsid w:val="00016D36"/>
    <w:rsid w:val="00017FB6"/>
    <w:rsid w:val="00021E39"/>
    <w:rsid w:val="000222A9"/>
    <w:rsid w:val="00030614"/>
    <w:rsid w:val="000325F0"/>
    <w:rsid w:val="00032FC7"/>
    <w:rsid w:val="000342F3"/>
    <w:rsid w:val="00053E60"/>
    <w:rsid w:val="00076743"/>
    <w:rsid w:val="00082738"/>
    <w:rsid w:val="00082EAC"/>
    <w:rsid w:val="0008325B"/>
    <w:rsid w:val="000A2F7D"/>
    <w:rsid w:val="000A4412"/>
    <w:rsid w:val="000C33BF"/>
    <w:rsid w:val="000C5EAB"/>
    <w:rsid w:val="000C6FE7"/>
    <w:rsid w:val="000D00A4"/>
    <w:rsid w:val="000E30EB"/>
    <w:rsid w:val="00101ABD"/>
    <w:rsid w:val="00103D41"/>
    <w:rsid w:val="001044DA"/>
    <w:rsid w:val="001079E0"/>
    <w:rsid w:val="00107A4F"/>
    <w:rsid w:val="00113AE0"/>
    <w:rsid w:val="0012394B"/>
    <w:rsid w:val="00124D37"/>
    <w:rsid w:val="001270FA"/>
    <w:rsid w:val="001365AD"/>
    <w:rsid w:val="00163878"/>
    <w:rsid w:val="00175C32"/>
    <w:rsid w:val="001906E1"/>
    <w:rsid w:val="00197420"/>
    <w:rsid w:val="001A7555"/>
    <w:rsid w:val="001C34DA"/>
    <w:rsid w:val="001E6CDF"/>
    <w:rsid w:val="001E74C2"/>
    <w:rsid w:val="00224FF5"/>
    <w:rsid w:val="00242C5C"/>
    <w:rsid w:val="002469FA"/>
    <w:rsid w:val="0025692F"/>
    <w:rsid w:val="00260A33"/>
    <w:rsid w:val="002611F5"/>
    <w:rsid w:val="002612EA"/>
    <w:rsid w:val="00262022"/>
    <w:rsid w:val="00265ADD"/>
    <w:rsid w:val="002834D3"/>
    <w:rsid w:val="00292151"/>
    <w:rsid w:val="00292609"/>
    <w:rsid w:val="002949E9"/>
    <w:rsid w:val="002A5B32"/>
    <w:rsid w:val="002A7CE4"/>
    <w:rsid w:val="002B052A"/>
    <w:rsid w:val="002B34A0"/>
    <w:rsid w:val="002B3C30"/>
    <w:rsid w:val="002B3F9C"/>
    <w:rsid w:val="002C19D3"/>
    <w:rsid w:val="002C3AFF"/>
    <w:rsid w:val="002C3EBB"/>
    <w:rsid w:val="002C4561"/>
    <w:rsid w:val="002D61DB"/>
    <w:rsid w:val="002E3EF6"/>
    <w:rsid w:val="002F400D"/>
    <w:rsid w:val="002F497F"/>
    <w:rsid w:val="002F5B3F"/>
    <w:rsid w:val="003041EA"/>
    <w:rsid w:val="0031380F"/>
    <w:rsid w:val="003142BE"/>
    <w:rsid w:val="00316DC0"/>
    <w:rsid w:val="00323732"/>
    <w:rsid w:val="00326A36"/>
    <w:rsid w:val="00331F62"/>
    <w:rsid w:val="00332A5A"/>
    <w:rsid w:val="003470FE"/>
    <w:rsid w:val="00351501"/>
    <w:rsid w:val="00356C44"/>
    <w:rsid w:val="00362F1A"/>
    <w:rsid w:val="00363CAA"/>
    <w:rsid w:val="003775E9"/>
    <w:rsid w:val="003857FF"/>
    <w:rsid w:val="00396D60"/>
    <w:rsid w:val="003A1F1D"/>
    <w:rsid w:val="003A5153"/>
    <w:rsid w:val="003A5BFF"/>
    <w:rsid w:val="003B35A8"/>
    <w:rsid w:val="003B441B"/>
    <w:rsid w:val="003B5C56"/>
    <w:rsid w:val="003C2E23"/>
    <w:rsid w:val="003D2029"/>
    <w:rsid w:val="003D377C"/>
    <w:rsid w:val="003E3874"/>
    <w:rsid w:val="003E45EE"/>
    <w:rsid w:val="003E654B"/>
    <w:rsid w:val="004077E4"/>
    <w:rsid w:val="00411B84"/>
    <w:rsid w:val="004173F9"/>
    <w:rsid w:val="00417924"/>
    <w:rsid w:val="004204D7"/>
    <w:rsid w:val="004233CA"/>
    <w:rsid w:val="00445C29"/>
    <w:rsid w:val="00456BE5"/>
    <w:rsid w:val="00457001"/>
    <w:rsid w:val="00457ACB"/>
    <w:rsid w:val="004633DD"/>
    <w:rsid w:val="00463603"/>
    <w:rsid w:val="00467F4C"/>
    <w:rsid w:val="004828A9"/>
    <w:rsid w:val="00482B2F"/>
    <w:rsid w:val="0048545C"/>
    <w:rsid w:val="0049362B"/>
    <w:rsid w:val="004A6E38"/>
    <w:rsid w:val="004B4426"/>
    <w:rsid w:val="004B53BF"/>
    <w:rsid w:val="004C0174"/>
    <w:rsid w:val="004D4DFA"/>
    <w:rsid w:val="004D6A23"/>
    <w:rsid w:val="004D6AE2"/>
    <w:rsid w:val="004E18CF"/>
    <w:rsid w:val="004F41DF"/>
    <w:rsid w:val="004F499C"/>
    <w:rsid w:val="00525BC8"/>
    <w:rsid w:val="00526529"/>
    <w:rsid w:val="00536201"/>
    <w:rsid w:val="00536636"/>
    <w:rsid w:val="00547488"/>
    <w:rsid w:val="0055053D"/>
    <w:rsid w:val="005522FD"/>
    <w:rsid w:val="00556CC7"/>
    <w:rsid w:val="00567469"/>
    <w:rsid w:val="00571B3C"/>
    <w:rsid w:val="005867D2"/>
    <w:rsid w:val="005A7312"/>
    <w:rsid w:val="005B3F29"/>
    <w:rsid w:val="005B3F68"/>
    <w:rsid w:val="005D1B30"/>
    <w:rsid w:val="005E06D6"/>
    <w:rsid w:val="005F24DB"/>
    <w:rsid w:val="005F39D3"/>
    <w:rsid w:val="005F41B8"/>
    <w:rsid w:val="005F4CA5"/>
    <w:rsid w:val="005F71CA"/>
    <w:rsid w:val="006108FD"/>
    <w:rsid w:val="00611DE2"/>
    <w:rsid w:val="00623076"/>
    <w:rsid w:val="0063573E"/>
    <w:rsid w:val="006439F8"/>
    <w:rsid w:val="00654266"/>
    <w:rsid w:val="00663825"/>
    <w:rsid w:val="00665B83"/>
    <w:rsid w:val="00670A68"/>
    <w:rsid w:val="00670CDD"/>
    <w:rsid w:val="00670F57"/>
    <w:rsid w:val="00672F0F"/>
    <w:rsid w:val="006874E1"/>
    <w:rsid w:val="0069443F"/>
    <w:rsid w:val="006A2D24"/>
    <w:rsid w:val="006C1641"/>
    <w:rsid w:val="006C1709"/>
    <w:rsid w:val="006C3E85"/>
    <w:rsid w:val="006C4175"/>
    <w:rsid w:val="006C4CBF"/>
    <w:rsid w:val="006C7887"/>
    <w:rsid w:val="006E332B"/>
    <w:rsid w:val="006F1531"/>
    <w:rsid w:val="00702401"/>
    <w:rsid w:val="007113C9"/>
    <w:rsid w:val="00720EE5"/>
    <w:rsid w:val="00721A09"/>
    <w:rsid w:val="0072561F"/>
    <w:rsid w:val="007350C7"/>
    <w:rsid w:val="007463C7"/>
    <w:rsid w:val="00766DBA"/>
    <w:rsid w:val="007960B7"/>
    <w:rsid w:val="007A1997"/>
    <w:rsid w:val="007A3ED2"/>
    <w:rsid w:val="007A5893"/>
    <w:rsid w:val="007B15E8"/>
    <w:rsid w:val="007B6D0C"/>
    <w:rsid w:val="007C18E8"/>
    <w:rsid w:val="007C3E16"/>
    <w:rsid w:val="007E165E"/>
    <w:rsid w:val="007E3368"/>
    <w:rsid w:val="007E485F"/>
    <w:rsid w:val="007F6496"/>
    <w:rsid w:val="00805655"/>
    <w:rsid w:val="0082414A"/>
    <w:rsid w:val="00841F2A"/>
    <w:rsid w:val="008436CC"/>
    <w:rsid w:val="0085108C"/>
    <w:rsid w:val="00853037"/>
    <w:rsid w:val="00863E2E"/>
    <w:rsid w:val="008727DC"/>
    <w:rsid w:val="00876816"/>
    <w:rsid w:val="00881F7E"/>
    <w:rsid w:val="008930F9"/>
    <w:rsid w:val="008A0E84"/>
    <w:rsid w:val="008B18AE"/>
    <w:rsid w:val="008B63A0"/>
    <w:rsid w:val="008C0B1E"/>
    <w:rsid w:val="008C340A"/>
    <w:rsid w:val="008C4836"/>
    <w:rsid w:val="008D3B8D"/>
    <w:rsid w:val="008E0D5B"/>
    <w:rsid w:val="008E2574"/>
    <w:rsid w:val="008F1D71"/>
    <w:rsid w:val="0090737E"/>
    <w:rsid w:val="00907A08"/>
    <w:rsid w:val="00926832"/>
    <w:rsid w:val="0093109E"/>
    <w:rsid w:val="00932B7A"/>
    <w:rsid w:val="009405C3"/>
    <w:rsid w:val="0094608B"/>
    <w:rsid w:val="00963D50"/>
    <w:rsid w:val="009651AA"/>
    <w:rsid w:val="009700BD"/>
    <w:rsid w:val="009739D0"/>
    <w:rsid w:val="009818AA"/>
    <w:rsid w:val="0098458A"/>
    <w:rsid w:val="0099298E"/>
    <w:rsid w:val="00992D1A"/>
    <w:rsid w:val="00997F98"/>
    <w:rsid w:val="009A515B"/>
    <w:rsid w:val="009A64BF"/>
    <w:rsid w:val="009B1FFD"/>
    <w:rsid w:val="009B4C9A"/>
    <w:rsid w:val="009B75A1"/>
    <w:rsid w:val="009C2F48"/>
    <w:rsid w:val="009D267C"/>
    <w:rsid w:val="009D3035"/>
    <w:rsid w:val="009E2EE7"/>
    <w:rsid w:val="009F0A1E"/>
    <w:rsid w:val="009F1BF0"/>
    <w:rsid w:val="009F3AA6"/>
    <w:rsid w:val="00A10A41"/>
    <w:rsid w:val="00A21DFD"/>
    <w:rsid w:val="00A463DD"/>
    <w:rsid w:val="00A4695C"/>
    <w:rsid w:val="00A629DA"/>
    <w:rsid w:val="00A724DF"/>
    <w:rsid w:val="00A726BF"/>
    <w:rsid w:val="00A73B54"/>
    <w:rsid w:val="00A75825"/>
    <w:rsid w:val="00A75EF2"/>
    <w:rsid w:val="00A81DC9"/>
    <w:rsid w:val="00A85070"/>
    <w:rsid w:val="00A8638E"/>
    <w:rsid w:val="00A94FA3"/>
    <w:rsid w:val="00A97074"/>
    <w:rsid w:val="00A97788"/>
    <w:rsid w:val="00AA1744"/>
    <w:rsid w:val="00AA1C83"/>
    <w:rsid w:val="00AA5FD8"/>
    <w:rsid w:val="00AA6EFC"/>
    <w:rsid w:val="00AC2B81"/>
    <w:rsid w:val="00AD476B"/>
    <w:rsid w:val="00AE41D3"/>
    <w:rsid w:val="00AE73E8"/>
    <w:rsid w:val="00AF0128"/>
    <w:rsid w:val="00AF6044"/>
    <w:rsid w:val="00B05511"/>
    <w:rsid w:val="00B15333"/>
    <w:rsid w:val="00B15567"/>
    <w:rsid w:val="00B1691A"/>
    <w:rsid w:val="00B17419"/>
    <w:rsid w:val="00B17AAE"/>
    <w:rsid w:val="00B200F6"/>
    <w:rsid w:val="00B25A2D"/>
    <w:rsid w:val="00B4063A"/>
    <w:rsid w:val="00B410C9"/>
    <w:rsid w:val="00B41C56"/>
    <w:rsid w:val="00B50EE7"/>
    <w:rsid w:val="00B51B97"/>
    <w:rsid w:val="00B618FB"/>
    <w:rsid w:val="00B72E00"/>
    <w:rsid w:val="00B81199"/>
    <w:rsid w:val="00B86171"/>
    <w:rsid w:val="00BA05D6"/>
    <w:rsid w:val="00BB27BC"/>
    <w:rsid w:val="00BB52F2"/>
    <w:rsid w:val="00BB77D4"/>
    <w:rsid w:val="00BC4E56"/>
    <w:rsid w:val="00BC5B14"/>
    <w:rsid w:val="00BD48DF"/>
    <w:rsid w:val="00BE24AB"/>
    <w:rsid w:val="00BE41E9"/>
    <w:rsid w:val="00C00388"/>
    <w:rsid w:val="00C03CA4"/>
    <w:rsid w:val="00C1191A"/>
    <w:rsid w:val="00C21EC7"/>
    <w:rsid w:val="00C2385F"/>
    <w:rsid w:val="00C2495A"/>
    <w:rsid w:val="00C319A5"/>
    <w:rsid w:val="00C362FD"/>
    <w:rsid w:val="00C62A8E"/>
    <w:rsid w:val="00C6394B"/>
    <w:rsid w:val="00C648BB"/>
    <w:rsid w:val="00C707AE"/>
    <w:rsid w:val="00C8445F"/>
    <w:rsid w:val="00C87FFA"/>
    <w:rsid w:val="00C94437"/>
    <w:rsid w:val="00CA1A23"/>
    <w:rsid w:val="00CA53E1"/>
    <w:rsid w:val="00CB0AA4"/>
    <w:rsid w:val="00CC4AD9"/>
    <w:rsid w:val="00CD615C"/>
    <w:rsid w:val="00CE3F56"/>
    <w:rsid w:val="00CF6C4D"/>
    <w:rsid w:val="00CF7E53"/>
    <w:rsid w:val="00D04E4F"/>
    <w:rsid w:val="00D06938"/>
    <w:rsid w:val="00D06ABB"/>
    <w:rsid w:val="00D17B8E"/>
    <w:rsid w:val="00D25F5C"/>
    <w:rsid w:val="00D26008"/>
    <w:rsid w:val="00D264C9"/>
    <w:rsid w:val="00D31214"/>
    <w:rsid w:val="00D31DE3"/>
    <w:rsid w:val="00D4511A"/>
    <w:rsid w:val="00D47257"/>
    <w:rsid w:val="00D477EB"/>
    <w:rsid w:val="00D51F10"/>
    <w:rsid w:val="00D634D8"/>
    <w:rsid w:val="00D657FC"/>
    <w:rsid w:val="00D660D9"/>
    <w:rsid w:val="00D7457C"/>
    <w:rsid w:val="00D85AE9"/>
    <w:rsid w:val="00D90371"/>
    <w:rsid w:val="00D96387"/>
    <w:rsid w:val="00DA6EB4"/>
    <w:rsid w:val="00DB7F74"/>
    <w:rsid w:val="00DC61BC"/>
    <w:rsid w:val="00DD4321"/>
    <w:rsid w:val="00DD6A0C"/>
    <w:rsid w:val="00DD7622"/>
    <w:rsid w:val="00E02CFD"/>
    <w:rsid w:val="00E0582A"/>
    <w:rsid w:val="00E108A9"/>
    <w:rsid w:val="00E22A91"/>
    <w:rsid w:val="00E22F4C"/>
    <w:rsid w:val="00E42DD1"/>
    <w:rsid w:val="00E62162"/>
    <w:rsid w:val="00E65573"/>
    <w:rsid w:val="00E7714E"/>
    <w:rsid w:val="00E80A0C"/>
    <w:rsid w:val="00E81DCD"/>
    <w:rsid w:val="00E864FE"/>
    <w:rsid w:val="00E91E45"/>
    <w:rsid w:val="00E920CD"/>
    <w:rsid w:val="00E935B9"/>
    <w:rsid w:val="00E96B50"/>
    <w:rsid w:val="00E9769D"/>
    <w:rsid w:val="00EA09C8"/>
    <w:rsid w:val="00EA1336"/>
    <w:rsid w:val="00EA2789"/>
    <w:rsid w:val="00EB50FF"/>
    <w:rsid w:val="00F16E3A"/>
    <w:rsid w:val="00F178F0"/>
    <w:rsid w:val="00F205DA"/>
    <w:rsid w:val="00F634E5"/>
    <w:rsid w:val="00F67F44"/>
    <w:rsid w:val="00F84D8F"/>
    <w:rsid w:val="00F95840"/>
    <w:rsid w:val="00F969CB"/>
    <w:rsid w:val="00F9734B"/>
    <w:rsid w:val="00F97FED"/>
    <w:rsid w:val="00FA5D07"/>
    <w:rsid w:val="00FB1602"/>
    <w:rsid w:val="00FB30EA"/>
    <w:rsid w:val="00FC1464"/>
    <w:rsid w:val="00FC3169"/>
    <w:rsid w:val="00FD1801"/>
    <w:rsid w:val="00FE2FAC"/>
    <w:rsid w:val="00FE40B5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docId w15:val="{F7B49B17-9DE8-46A5-905E-994418D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E4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2A7CE4"/>
    <w:pPr>
      <w:keepNext/>
      <w:outlineLvl w:val="0"/>
    </w:pPr>
    <w:rPr>
      <w:rFonts w:ascii="Arial Rounded MT Bold" w:hAnsi="Arial Rounded MT Bold"/>
      <w:sz w:val="32"/>
    </w:rPr>
  </w:style>
  <w:style w:type="paragraph" w:styleId="Heading2">
    <w:name w:val="heading 2"/>
    <w:basedOn w:val="Normal"/>
    <w:next w:val="Normal"/>
    <w:qFormat/>
    <w:rsid w:val="002A7CE4"/>
    <w:pPr>
      <w:keepNext/>
      <w:jc w:val="both"/>
      <w:outlineLvl w:val="1"/>
    </w:pPr>
    <w:rPr>
      <w:rFonts w:ascii="Arial Rounded MT Bold" w:hAnsi="Arial Rounded MT Bold"/>
      <w:sz w:val="32"/>
    </w:rPr>
  </w:style>
  <w:style w:type="paragraph" w:styleId="Heading3">
    <w:name w:val="heading 3"/>
    <w:basedOn w:val="Normal"/>
    <w:next w:val="Normal"/>
    <w:qFormat/>
    <w:rsid w:val="002A7CE4"/>
    <w:pPr>
      <w:keepNext/>
      <w:jc w:val="both"/>
      <w:outlineLvl w:val="2"/>
    </w:pPr>
    <w:rPr>
      <w:rFonts w:ascii="Arial Rounded MT Bold" w:hAnsi="Arial Rounded MT Bold"/>
      <w:u w:val="single"/>
    </w:rPr>
  </w:style>
  <w:style w:type="paragraph" w:styleId="Heading4">
    <w:name w:val="heading 4"/>
    <w:basedOn w:val="Normal"/>
    <w:next w:val="Normal"/>
    <w:qFormat/>
    <w:rsid w:val="002A7CE4"/>
    <w:pPr>
      <w:keepNext/>
      <w:ind w:left="284"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2A7CE4"/>
    <w:pPr>
      <w:keepNext/>
      <w:spacing w:before="60" w:after="60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2A7CE4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6"/>
    </w:pPr>
    <w:rPr>
      <w:b/>
      <w:i/>
      <w:spacing w:val="-2"/>
      <w:lang w:val="en-US"/>
    </w:rPr>
  </w:style>
  <w:style w:type="paragraph" w:styleId="Heading8">
    <w:name w:val="heading 8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7"/>
    </w:pPr>
    <w:rPr>
      <w:b/>
      <w:i/>
      <w:spacing w:val="-2"/>
      <w:sz w:val="22"/>
      <w:lang w:val="en-US"/>
    </w:rPr>
  </w:style>
  <w:style w:type="paragraph" w:styleId="Heading9">
    <w:name w:val="heading 9"/>
    <w:basedOn w:val="Normal"/>
    <w:next w:val="Normal"/>
    <w:qFormat/>
    <w:rsid w:val="002A7CE4"/>
    <w:pPr>
      <w:keepNext/>
      <w:outlineLvl w:val="8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C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CE4"/>
  </w:style>
  <w:style w:type="paragraph" w:styleId="Title">
    <w:name w:val="Title"/>
    <w:basedOn w:val="Normal"/>
    <w:qFormat/>
    <w:rsid w:val="002A7CE4"/>
    <w:pPr>
      <w:shd w:val="solid" w:color="auto" w:fill="auto"/>
      <w:ind w:left="1134" w:right="1134"/>
      <w:jc w:val="center"/>
    </w:pPr>
    <w:rPr>
      <w:rFonts w:ascii="Albertus Extra Bold" w:hAnsi="Albertus Extra Bold"/>
      <w:sz w:val="32"/>
    </w:rPr>
  </w:style>
  <w:style w:type="paragraph" w:styleId="BodyText">
    <w:name w:val="Body Text"/>
    <w:basedOn w:val="Normal"/>
    <w:rsid w:val="002A7CE4"/>
    <w:rPr>
      <w:spacing w:val="-3"/>
      <w:sz w:val="20"/>
      <w:lang w:val="en-US"/>
    </w:rPr>
  </w:style>
  <w:style w:type="paragraph" w:styleId="BodyText2">
    <w:name w:val="Body Text 2"/>
    <w:basedOn w:val="Normal"/>
    <w:rsid w:val="002A7CE4"/>
    <w:rPr>
      <w:b/>
      <w:sz w:val="20"/>
    </w:rPr>
  </w:style>
  <w:style w:type="paragraph" w:styleId="BodyTextIndent">
    <w:name w:val="Body Text Inden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  <w:jc w:val="both"/>
    </w:pPr>
    <w:rPr>
      <w:spacing w:val="-2"/>
      <w:lang w:val="en-US"/>
    </w:rPr>
  </w:style>
  <w:style w:type="paragraph" w:styleId="BlockText">
    <w:name w:val="Block Tex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552" w:right="567"/>
      <w:jc w:val="both"/>
    </w:pPr>
    <w:rPr>
      <w:b/>
      <w:i/>
      <w:spacing w:val="-2"/>
      <w:sz w:val="20"/>
      <w:lang w:val="en-US"/>
    </w:rPr>
  </w:style>
  <w:style w:type="paragraph" w:styleId="BodyTextIndent2">
    <w:name w:val="Body Text Indent 2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567"/>
    </w:pPr>
    <w:rPr>
      <w:spacing w:val="-3"/>
      <w:sz w:val="22"/>
      <w:lang w:val="en-US"/>
    </w:rPr>
  </w:style>
  <w:style w:type="paragraph" w:styleId="BodyText3">
    <w:name w:val="Body Text 3"/>
    <w:basedOn w:val="Normal"/>
    <w:link w:val="BodyText3Char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2"/>
      <w:sz w:val="22"/>
      <w:lang w:val="en-US"/>
    </w:rPr>
  </w:style>
  <w:style w:type="paragraph" w:styleId="ListBullet">
    <w:name w:val="List Bullet"/>
    <w:basedOn w:val="Normal"/>
    <w:autoRedefine/>
    <w:rsid w:val="002A7CE4"/>
    <w:pPr>
      <w:numPr>
        <w:numId w:val="1"/>
      </w:numPr>
      <w:tabs>
        <w:tab w:val="clear" w:pos="360"/>
        <w:tab w:val="num" w:pos="720"/>
      </w:tabs>
      <w:ind w:left="720"/>
    </w:pPr>
    <w:rPr>
      <w:rFonts w:ascii="Arial" w:hAnsi="Arial"/>
      <w:sz w:val="20"/>
      <w:lang w:val="en-GB"/>
    </w:rPr>
  </w:style>
  <w:style w:type="paragraph" w:styleId="BodyTextIndent3">
    <w:name w:val="Body Text Indent 3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</w:pPr>
    <w:rPr>
      <w:b/>
      <w:bCs/>
      <w:i/>
      <w:iCs/>
      <w:spacing w:val="-2"/>
      <w:lang w:val="en-US"/>
    </w:rPr>
  </w:style>
  <w:style w:type="paragraph" w:styleId="ListNumber">
    <w:name w:val="List Number"/>
    <w:basedOn w:val="Normal"/>
    <w:rsid w:val="002A7CE4"/>
    <w:pPr>
      <w:numPr>
        <w:numId w:val="2"/>
      </w:numPr>
    </w:pPr>
  </w:style>
  <w:style w:type="table" w:styleId="TableGrid">
    <w:name w:val="Table Grid"/>
    <w:basedOn w:val="TableNormal"/>
    <w:rsid w:val="004233C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rsid w:val="00B81199"/>
    <w:rPr>
      <w:spacing w:val="-2"/>
      <w:sz w:val="22"/>
    </w:rPr>
  </w:style>
  <w:style w:type="character" w:customStyle="1" w:styleId="HeaderChar">
    <w:name w:val="Header Char"/>
    <w:basedOn w:val="DefaultParagraphFont"/>
    <w:link w:val="Header"/>
    <w:rsid w:val="00E91E45"/>
    <w:rPr>
      <w:sz w:val="24"/>
      <w:lang w:val="en-AU"/>
    </w:rPr>
  </w:style>
  <w:style w:type="paragraph" w:styleId="BalloonText">
    <w:name w:val="Balloon Text"/>
    <w:basedOn w:val="Normal"/>
    <w:link w:val="BalloonTextChar"/>
    <w:rsid w:val="0088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F7E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5F41B8"/>
    <w:pPr>
      <w:ind w:left="720"/>
      <w:contextualSpacing/>
    </w:pPr>
  </w:style>
  <w:style w:type="character" w:styleId="Hyperlink">
    <w:name w:val="Hyperlink"/>
    <w:basedOn w:val="DefaultParagraphFont"/>
    <w:rsid w:val="00547488"/>
    <w:rPr>
      <w:color w:val="0000FF"/>
      <w:u w:val="single"/>
    </w:rPr>
  </w:style>
  <w:style w:type="paragraph" w:styleId="NoSpacing">
    <w:name w:val="No Spacing"/>
    <w:link w:val="NoSpacingChar"/>
    <w:qFormat/>
    <w:rsid w:val="00AE41D3"/>
    <w:rPr>
      <w:sz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6108FD"/>
  </w:style>
  <w:style w:type="character" w:customStyle="1" w:styleId="FooterChar">
    <w:name w:val="Footer Char"/>
    <w:basedOn w:val="DefaultParagraphFont"/>
    <w:link w:val="Footer"/>
    <w:uiPriority w:val="99"/>
    <w:rsid w:val="00997F98"/>
    <w:rPr>
      <w:sz w:val="24"/>
      <w:lang w:val="en-AU" w:eastAsia="en-US"/>
    </w:rPr>
  </w:style>
  <w:style w:type="character" w:customStyle="1" w:styleId="NoSpacingChar">
    <w:name w:val="No Spacing Char"/>
    <w:basedOn w:val="DefaultParagraphFont"/>
    <w:link w:val="NoSpacing"/>
    <w:rsid w:val="007C3E16"/>
    <w:rPr>
      <w:sz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0D00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0128"/>
    <w:pPr>
      <w:spacing w:before="100" w:beforeAutospacing="1" w:after="100" w:afterAutospacing="1"/>
    </w:pPr>
    <w:rPr>
      <w:szCs w:val="24"/>
      <w:lang w:val="en-NZ" w:eastAsia="en-NZ"/>
    </w:rPr>
  </w:style>
  <w:style w:type="character" w:customStyle="1" w:styleId="Heading5Char">
    <w:name w:val="Heading 5 Char"/>
    <w:link w:val="Heading5"/>
    <w:rsid w:val="00CD615C"/>
    <w:rPr>
      <w:b/>
      <w:i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87AAC-82AA-41F8-A125-605337DD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CHRISTCHURCH CITY COUNCIL</vt:lpstr>
    </vt:vector>
  </TitlesOfParts>
  <Company>Strategic Pay Associates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CITY COUNCIL</dc:title>
  <dc:creator>student</dc:creator>
  <cp:lastModifiedBy>Sanjinita Sunish</cp:lastModifiedBy>
  <cp:revision>4</cp:revision>
  <cp:lastPrinted>2012-09-17T20:01:00Z</cp:lastPrinted>
  <dcterms:created xsi:type="dcterms:W3CDTF">2025-08-14T00:05:00Z</dcterms:created>
  <dcterms:modified xsi:type="dcterms:W3CDTF">2025-09-04T21:02:00Z</dcterms:modified>
</cp:coreProperties>
</file>